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2557" w14:textId="4A4D16BA" w:rsidR="00E344C9" w:rsidRPr="00952EFE" w:rsidRDefault="00FE035E" w:rsidP="3E17370F">
      <w:pPr>
        <w:rPr>
          <w:rFonts w:ascii="Arial" w:eastAsia="Arial" w:hAnsi="Arial" w:cs="Arial"/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58256" behindDoc="1" locked="0" layoutInCell="1" allowOverlap="1" wp14:anchorId="76354544" wp14:editId="1418FA80">
            <wp:simplePos x="0" y="0"/>
            <wp:positionH relativeFrom="column">
              <wp:posOffset>5920740</wp:posOffset>
            </wp:positionH>
            <wp:positionV relativeFrom="paragraph">
              <wp:posOffset>-128905</wp:posOffset>
            </wp:positionV>
            <wp:extent cx="2413000" cy="13573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4C9">
        <w:rPr>
          <w:noProof/>
        </w:rPr>
        <mc:AlternateContent>
          <mc:Choice Requires="wps">
            <w:drawing>
              <wp:anchor distT="71755" distB="71755" distL="114300" distR="114300" simplePos="0" relativeHeight="251658257" behindDoc="1" locked="0" layoutInCell="1" allowOverlap="1" wp14:anchorId="745A28D8" wp14:editId="284AF63F">
                <wp:simplePos x="0" y="0"/>
                <wp:positionH relativeFrom="page">
                  <wp:posOffset>-190500</wp:posOffset>
                </wp:positionH>
                <wp:positionV relativeFrom="paragraph">
                  <wp:posOffset>91440</wp:posOffset>
                </wp:positionV>
                <wp:extent cx="4787900" cy="495300"/>
                <wp:effectExtent l="0" t="0" r="0" b="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87900" cy="495300"/>
                        </a:xfrm>
                        <a:custGeom>
                          <a:avLst/>
                          <a:gdLst>
                            <a:gd name="connsiteX0" fmla="*/ 0 w 13497636"/>
                            <a:gd name="connsiteY0" fmla="*/ 1526414 h 1526414"/>
                            <a:gd name="connsiteX1" fmla="*/ 189825 w 13497636"/>
                            <a:gd name="connsiteY1" fmla="*/ 0 h 1526414"/>
                            <a:gd name="connsiteX2" fmla="*/ 13497636 w 13497636"/>
                            <a:gd name="connsiteY2" fmla="*/ 0 h 1526414"/>
                            <a:gd name="connsiteX3" fmla="*/ 13307811 w 13497636"/>
                            <a:gd name="connsiteY3" fmla="*/ 1526414 h 1526414"/>
                            <a:gd name="connsiteX4" fmla="*/ 0 w 13497636"/>
                            <a:gd name="connsiteY4" fmla="*/ 1526414 h 1526414"/>
                            <a:gd name="connsiteX0" fmla="*/ 0 w 13307811"/>
                            <a:gd name="connsiteY0" fmla="*/ 1526414 h 1526414"/>
                            <a:gd name="connsiteX1" fmla="*/ 189825 w 13307811"/>
                            <a:gd name="connsiteY1" fmla="*/ 0 h 1526414"/>
                            <a:gd name="connsiteX2" fmla="*/ 11956702 w 13307811"/>
                            <a:gd name="connsiteY2" fmla="*/ 16933 h 1526414"/>
                            <a:gd name="connsiteX3" fmla="*/ 13307811 w 13307811"/>
                            <a:gd name="connsiteY3" fmla="*/ 1526414 h 1526414"/>
                            <a:gd name="connsiteX4" fmla="*/ 0 w 13307811"/>
                            <a:gd name="connsiteY4" fmla="*/ 1526414 h 1526414"/>
                            <a:gd name="connsiteX0" fmla="*/ 0 w 12274878"/>
                            <a:gd name="connsiteY0" fmla="*/ 1526414 h 1526414"/>
                            <a:gd name="connsiteX1" fmla="*/ 189825 w 12274878"/>
                            <a:gd name="connsiteY1" fmla="*/ 0 h 1526414"/>
                            <a:gd name="connsiteX2" fmla="*/ 11956702 w 12274878"/>
                            <a:gd name="connsiteY2" fmla="*/ 16933 h 1526414"/>
                            <a:gd name="connsiteX3" fmla="*/ 12274878 w 12274878"/>
                            <a:gd name="connsiteY3" fmla="*/ 1526414 h 1526414"/>
                            <a:gd name="connsiteX4" fmla="*/ 0 w 12274878"/>
                            <a:gd name="connsiteY4" fmla="*/ 1526414 h 1526414"/>
                            <a:gd name="connsiteX0" fmla="*/ 1808309 w 12085053"/>
                            <a:gd name="connsiteY0" fmla="*/ 1526414 h 1526414"/>
                            <a:gd name="connsiteX1" fmla="*/ 0 w 12085053"/>
                            <a:gd name="connsiteY1" fmla="*/ 0 h 1526414"/>
                            <a:gd name="connsiteX2" fmla="*/ 11766877 w 12085053"/>
                            <a:gd name="connsiteY2" fmla="*/ 16933 h 1526414"/>
                            <a:gd name="connsiteX3" fmla="*/ 12085053 w 12085053"/>
                            <a:gd name="connsiteY3" fmla="*/ 1526414 h 1526414"/>
                            <a:gd name="connsiteX4" fmla="*/ 1808309 w 12085053"/>
                            <a:gd name="connsiteY4" fmla="*/ 1526414 h 1526414"/>
                            <a:gd name="connsiteX0" fmla="*/ 352042 w 10628786"/>
                            <a:gd name="connsiteY0" fmla="*/ 1509481 h 1509481"/>
                            <a:gd name="connsiteX1" fmla="*/ 0 w 10628786"/>
                            <a:gd name="connsiteY1" fmla="*/ 0 h 1509481"/>
                            <a:gd name="connsiteX2" fmla="*/ 10310610 w 10628786"/>
                            <a:gd name="connsiteY2" fmla="*/ 0 h 1509481"/>
                            <a:gd name="connsiteX3" fmla="*/ 10628786 w 10628786"/>
                            <a:gd name="connsiteY3" fmla="*/ 1509481 h 1509481"/>
                            <a:gd name="connsiteX4" fmla="*/ 352042 w 10628786"/>
                            <a:gd name="connsiteY4" fmla="*/ 1509481 h 1509481"/>
                            <a:gd name="connsiteX0" fmla="*/ 1106555 w 11383299"/>
                            <a:gd name="connsiteY0" fmla="*/ 1509481 h 1509481"/>
                            <a:gd name="connsiteX1" fmla="*/ 0 w 11383299"/>
                            <a:gd name="connsiteY1" fmla="*/ 0 h 1509481"/>
                            <a:gd name="connsiteX2" fmla="*/ 11065123 w 11383299"/>
                            <a:gd name="connsiteY2" fmla="*/ 0 h 1509481"/>
                            <a:gd name="connsiteX3" fmla="*/ 11383299 w 11383299"/>
                            <a:gd name="connsiteY3" fmla="*/ 1509481 h 1509481"/>
                            <a:gd name="connsiteX4" fmla="*/ 1106555 w 11383299"/>
                            <a:gd name="connsiteY4" fmla="*/ 1509481 h 1509481"/>
                            <a:gd name="connsiteX0" fmla="*/ 1424524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424524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231975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231975 w 11701268"/>
                            <a:gd name="connsiteY4" fmla="*/ 1509481 h 1509481"/>
                            <a:gd name="connsiteX0" fmla="*/ 773102 w 11242395"/>
                            <a:gd name="connsiteY0" fmla="*/ 1509481 h 1509481"/>
                            <a:gd name="connsiteX1" fmla="*/ 0 w 11242395"/>
                            <a:gd name="connsiteY1" fmla="*/ 0 h 1509481"/>
                            <a:gd name="connsiteX2" fmla="*/ 10924219 w 11242395"/>
                            <a:gd name="connsiteY2" fmla="*/ 0 h 1509481"/>
                            <a:gd name="connsiteX3" fmla="*/ 11242395 w 11242395"/>
                            <a:gd name="connsiteY3" fmla="*/ 1509481 h 1509481"/>
                            <a:gd name="connsiteX4" fmla="*/ 773102 w 11242395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42395" h="1509481">
                              <a:moveTo>
                                <a:pt x="773102" y="1509481"/>
                              </a:moveTo>
                              <a:lnTo>
                                <a:pt x="0" y="0"/>
                              </a:lnTo>
                              <a:lnTo>
                                <a:pt x="10924219" y="0"/>
                              </a:lnTo>
                              <a:lnTo>
                                <a:pt x="11242395" y="1509481"/>
                              </a:lnTo>
                              <a:lnTo>
                                <a:pt x="773102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B5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C0D98" w14:textId="6EA6F861" w:rsidR="00E344C9" w:rsidRPr="005B020D" w:rsidRDefault="00E344C9" w:rsidP="00E344C9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</w:pPr>
                            <w:r w:rsidRPr="007D1CFB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ab/>
                            </w:r>
                            <w:r w:rsidR="00E6212C" w:rsidRPr="005B020D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>Working with Sensitisers</w:t>
                            </w:r>
                          </w:p>
                        </w:txbxContent>
                      </wps:txbx>
                      <wps:bodyPr wrap="square" lIns="0" rIns="18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28D8" id="Parallelogram 3" o:spid="_x0000_s1026" style="position:absolute;margin-left:-15pt;margin-top:7.2pt;width:377pt;height:39pt;flip:x;z-index:-251658223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1242395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" adj="-11796480,,5400" path="m773102,1509481l,,10924219,r318176,1509481l773102,1509481xe" fillcolor="#00c0b5" stroked="f" strokeweight="1pt">
                <v:fill opacity="52428f"/>
                <v:stroke joinstyle="miter"/>
                <v:formulas/>
                <v:path arrowok="t" o:connecttype="custom" o:connectlocs="329248,495300;0,0;4652396,0;4787900,495300;329248,495300" o:connectangles="0,0,0,0,0" textboxrect="0,0,11242395,1509481"/>
                <v:textbox inset="0,,5mm">
                  <w:txbxContent>
                    <w:p w14:paraId="1A6C0D98" w14:textId="6EA6F861" w:rsidR="00E344C9" w:rsidRPr="005B020D" w:rsidRDefault="00E344C9" w:rsidP="00E344C9">
                      <w:pPr>
                        <w:tabs>
                          <w:tab w:val="left" w:pos="990"/>
                        </w:tabs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</w:pPr>
                      <w:r w:rsidRPr="007D1CFB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ab/>
                      </w:r>
                      <w:r w:rsidR="00E6212C" w:rsidRPr="005B020D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>Working with Sensitisers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8D3944" w14:textId="77777777" w:rsidR="68FC780F" w:rsidRDefault="68FC780F" w:rsidP="3E17370F">
      <w:pPr>
        <w:rPr>
          <w:rFonts w:ascii="Arial" w:eastAsia="Arial" w:hAnsi="Arial" w:cs="Arial"/>
          <w:sz w:val="28"/>
          <w:szCs w:val="28"/>
        </w:rPr>
      </w:pPr>
    </w:p>
    <w:p w14:paraId="426FD9B6" w14:textId="77777777" w:rsidR="00325BB9" w:rsidRDefault="00325BB9" w:rsidP="3E17370F">
      <w:pPr>
        <w:pStyle w:val="TOCHeading"/>
        <w:rPr>
          <w:rFonts w:eastAsia="Arial" w:cs="Arial"/>
          <w:color w:val="004345"/>
          <w:sz w:val="36"/>
          <w:szCs w:val="36"/>
        </w:rPr>
      </w:pPr>
      <w:bookmarkStart w:id="0" w:name="_Toc286128841"/>
      <w:bookmarkStart w:id="1" w:name="_Toc286051036"/>
      <w:bookmarkStart w:id="2" w:name="_Toc283647611"/>
      <w:bookmarkStart w:id="3" w:name="_Toc283383556"/>
      <w:bookmarkStart w:id="4" w:name="_Toc283383343"/>
    </w:p>
    <w:p w14:paraId="79BFC7C5" w14:textId="7FF3AE3A" w:rsidR="00E344C9" w:rsidRPr="005B020D" w:rsidRDefault="00802378" w:rsidP="3E17370F">
      <w:pPr>
        <w:pStyle w:val="TOCHeading"/>
        <w:rPr>
          <w:rFonts w:eastAsia="Arial" w:cs="Arial"/>
          <w:color w:val="004345"/>
          <w:sz w:val="36"/>
          <w:szCs w:val="36"/>
        </w:rPr>
      </w:pPr>
      <w:r w:rsidRPr="005B020D">
        <w:rPr>
          <w:rFonts w:eastAsia="Arial" w:cs="Arial"/>
          <w:color w:val="004345"/>
          <w:sz w:val="36"/>
          <w:szCs w:val="36"/>
        </w:rPr>
        <w:t>Individual</w:t>
      </w:r>
      <w:r w:rsidR="00166BF4" w:rsidRPr="005B020D">
        <w:rPr>
          <w:rFonts w:eastAsia="Arial" w:cs="Arial"/>
          <w:color w:val="004345"/>
          <w:sz w:val="36"/>
          <w:szCs w:val="36"/>
        </w:rPr>
        <w:t xml:space="preserve"> Risk Assessment for working with allergens and sensitizing </w:t>
      </w:r>
      <w:proofErr w:type="gramStart"/>
      <w:r w:rsidR="00166BF4" w:rsidRPr="005B020D">
        <w:rPr>
          <w:rFonts w:eastAsia="Arial" w:cs="Arial"/>
          <w:color w:val="004345"/>
          <w:sz w:val="36"/>
          <w:szCs w:val="36"/>
        </w:rPr>
        <w:t>substances</w:t>
      </w:r>
      <w:proofErr w:type="gramEnd"/>
    </w:p>
    <w:p w14:paraId="24BC7213" w14:textId="75452F7B" w:rsidR="00CB6163" w:rsidRPr="005B020D" w:rsidRDefault="00E6212C" w:rsidP="0080237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B020D">
        <w:rPr>
          <w:rFonts w:ascii="Arial" w:eastAsia="Times New Roman" w:hAnsi="Arial" w:cs="Arial"/>
          <w:sz w:val="24"/>
          <w:szCs w:val="24"/>
        </w:rPr>
        <w:t xml:space="preserve">This template outlines the considerations that should be discussed with individuals who have declared </w:t>
      </w:r>
      <w:r w:rsidR="008C4D8F" w:rsidRPr="005B020D">
        <w:rPr>
          <w:rFonts w:ascii="Arial" w:eastAsia="Times New Roman" w:hAnsi="Arial" w:cs="Arial"/>
          <w:sz w:val="24"/>
          <w:szCs w:val="24"/>
        </w:rPr>
        <w:t xml:space="preserve">atopic allergy or </w:t>
      </w:r>
      <w:r w:rsidR="0067675C" w:rsidRPr="005B020D">
        <w:rPr>
          <w:rFonts w:ascii="Arial" w:eastAsia="Times New Roman" w:hAnsi="Arial" w:cs="Arial"/>
          <w:sz w:val="24"/>
          <w:szCs w:val="24"/>
        </w:rPr>
        <w:t xml:space="preserve">a specific </w:t>
      </w:r>
      <w:r w:rsidR="008C4D8F" w:rsidRPr="005B020D">
        <w:rPr>
          <w:rFonts w:ascii="Arial" w:eastAsia="Times New Roman" w:hAnsi="Arial" w:cs="Arial"/>
          <w:sz w:val="24"/>
          <w:szCs w:val="24"/>
        </w:rPr>
        <w:t xml:space="preserve">known allergy to </w:t>
      </w:r>
      <w:r w:rsidR="009C0A21" w:rsidRPr="005B020D">
        <w:rPr>
          <w:rFonts w:ascii="Arial" w:eastAsia="Times New Roman" w:hAnsi="Arial" w:cs="Arial"/>
          <w:sz w:val="24"/>
          <w:szCs w:val="24"/>
        </w:rPr>
        <w:t xml:space="preserve">the </w:t>
      </w:r>
      <w:r w:rsidR="008C4D8F" w:rsidRPr="005B020D">
        <w:rPr>
          <w:rFonts w:ascii="Arial" w:eastAsia="Times New Roman" w:hAnsi="Arial" w:cs="Arial"/>
          <w:sz w:val="24"/>
          <w:szCs w:val="24"/>
        </w:rPr>
        <w:t xml:space="preserve">sensitising substances or allergens they may be handling </w:t>
      </w:r>
      <w:r w:rsidR="00675517" w:rsidRPr="005B020D">
        <w:rPr>
          <w:rFonts w:ascii="Arial" w:eastAsia="Times New Roman" w:hAnsi="Arial" w:cs="Arial"/>
          <w:sz w:val="24"/>
          <w:szCs w:val="24"/>
        </w:rPr>
        <w:t xml:space="preserve">as part of their work. It will help identify existing control measures and </w:t>
      </w:r>
      <w:r w:rsidR="004F0C77" w:rsidRPr="005B020D">
        <w:rPr>
          <w:rFonts w:ascii="Arial" w:eastAsia="Times New Roman" w:hAnsi="Arial" w:cs="Arial"/>
          <w:sz w:val="24"/>
          <w:szCs w:val="24"/>
        </w:rPr>
        <w:t xml:space="preserve">whether </w:t>
      </w:r>
      <w:r w:rsidR="008F5D9E" w:rsidRPr="005B020D">
        <w:rPr>
          <w:rFonts w:ascii="Arial" w:eastAsia="Times New Roman" w:hAnsi="Arial" w:cs="Arial"/>
          <w:sz w:val="24"/>
          <w:szCs w:val="24"/>
        </w:rPr>
        <w:t xml:space="preserve">further </w:t>
      </w:r>
      <w:r w:rsidR="004F0C77" w:rsidRPr="005B020D">
        <w:rPr>
          <w:rFonts w:ascii="Arial" w:eastAsia="Times New Roman" w:hAnsi="Arial" w:cs="Arial"/>
          <w:sz w:val="24"/>
          <w:szCs w:val="24"/>
        </w:rPr>
        <w:t>adjustments ma</w:t>
      </w:r>
      <w:r w:rsidR="00222897" w:rsidRPr="005B020D">
        <w:rPr>
          <w:rFonts w:ascii="Arial" w:eastAsia="Times New Roman" w:hAnsi="Arial" w:cs="Arial"/>
          <w:sz w:val="24"/>
          <w:szCs w:val="24"/>
        </w:rPr>
        <w:t>y</w:t>
      </w:r>
      <w:r w:rsidR="004F0C77" w:rsidRPr="005B020D">
        <w:rPr>
          <w:rFonts w:ascii="Arial" w:eastAsia="Times New Roman" w:hAnsi="Arial" w:cs="Arial"/>
          <w:sz w:val="24"/>
          <w:szCs w:val="24"/>
        </w:rPr>
        <w:t xml:space="preserve"> be required to prevent or reduce exposure.</w:t>
      </w:r>
    </w:p>
    <w:p w14:paraId="1AD7533A" w14:textId="09145895" w:rsidR="0087244B" w:rsidRPr="005B020D" w:rsidRDefault="0087244B" w:rsidP="00802378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B020D">
        <w:rPr>
          <w:rFonts w:ascii="Arial" w:eastAsia="Times New Roman" w:hAnsi="Arial" w:cs="Arial"/>
          <w:sz w:val="24"/>
          <w:szCs w:val="24"/>
        </w:rPr>
        <w:t>The risk assessment should be reviewed regularly</w:t>
      </w:r>
      <w:r w:rsidR="00FD2BF7" w:rsidRPr="005B020D">
        <w:rPr>
          <w:rFonts w:ascii="Arial" w:eastAsia="Times New Roman" w:hAnsi="Arial" w:cs="Arial"/>
          <w:sz w:val="24"/>
          <w:szCs w:val="24"/>
        </w:rPr>
        <w:t xml:space="preserve"> in </w:t>
      </w:r>
      <w:r w:rsidR="00E6454B" w:rsidRPr="005B020D">
        <w:rPr>
          <w:rFonts w:ascii="Arial" w:eastAsia="Times New Roman" w:hAnsi="Arial" w:cs="Arial"/>
          <w:sz w:val="24"/>
          <w:szCs w:val="24"/>
        </w:rPr>
        <w:t>combination</w:t>
      </w:r>
      <w:r w:rsidRPr="005B020D">
        <w:rPr>
          <w:rFonts w:ascii="Arial" w:eastAsia="Times New Roman" w:hAnsi="Arial" w:cs="Arial"/>
          <w:sz w:val="24"/>
          <w:szCs w:val="24"/>
        </w:rPr>
        <w:t xml:space="preserve"> </w:t>
      </w:r>
      <w:r w:rsidR="00E6454B" w:rsidRPr="005B020D">
        <w:rPr>
          <w:rFonts w:ascii="Arial" w:eastAsia="Times New Roman" w:hAnsi="Arial" w:cs="Arial"/>
          <w:sz w:val="24"/>
          <w:szCs w:val="24"/>
        </w:rPr>
        <w:t xml:space="preserve">with the individuals </w:t>
      </w:r>
      <w:r w:rsidR="0055208C" w:rsidRPr="005B020D">
        <w:rPr>
          <w:rFonts w:ascii="Arial" w:eastAsia="Times New Roman" w:hAnsi="Arial" w:cs="Arial"/>
          <w:sz w:val="24"/>
          <w:szCs w:val="24"/>
        </w:rPr>
        <w:t xml:space="preserve">other work activity risk assessments </w:t>
      </w:r>
      <w:r w:rsidRPr="005B020D">
        <w:rPr>
          <w:rFonts w:ascii="Arial" w:eastAsia="Times New Roman" w:hAnsi="Arial" w:cs="Arial"/>
          <w:sz w:val="24"/>
          <w:szCs w:val="24"/>
        </w:rPr>
        <w:t>and when ne</w:t>
      </w:r>
      <w:r w:rsidR="00C2292F" w:rsidRPr="005B020D">
        <w:rPr>
          <w:rFonts w:ascii="Arial" w:eastAsia="Times New Roman" w:hAnsi="Arial" w:cs="Arial"/>
          <w:sz w:val="24"/>
          <w:szCs w:val="24"/>
        </w:rPr>
        <w:t>w</w:t>
      </w:r>
      <w:r w:rsidR="0055208C" w:rsidRPr="005B020D">
        <w:rPr>
          <w:rFonts w:ascii="Arial" w:eastAsia="Times New Roman" w:hAnsi="Arial" w:cs="Arial"/>
          <w:sz w:val="24"/>
          <w:szCs w:val="24"/>
        </w:rPr>
        <w:t xml:space="preserve"> activities are planned to</w:t>
      </w:r>
      <w:r w:rsidR="00822F4D" w:rsidRPr="005B020D">
        <w:rPr>
          <w:rFonts w:ascii="Arial" w:eastAsia="Times New Roman" w:hAnsi="Arial" w:cs="Arial"/>
          <w:sz w:val="24"/>
          <w:szCs w:val="24"/>
        </w:rPr>
        <w:t xml:space="preserve"> ensure </w:t>
      </w:r>
      <w:r w:rsidR="00D565D9" w:rsidRPr="005B020D">
        <w:rPr>
          <w:rFonts w:ascii="Arial" w:eastAsia="Times New Roman" w:hAnsi="Arial" w:cs="Arial"/>
          <w:sz w:val="24"/>
          <w:szCs w:val="24"/>
        </w:rPr>
        <w:t xml:space="preserve">any new </w:t>
      </w:r>
      <w:r w:rsidR="00DC1E3F" w:rsidRPr="005B020D">
        <w:rPr>
          <w:rFonts w:ascii="Arial" w:eastAsia="Times New Roman" w:hAnsi="Arial" w:cs="Arial"/>
          <w:sz w:val="24"/>
          <w:szCs w:val="24"/>
        </w:rPr>
        <w:t>sensitiser risks are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80EAB" w:rsidRPr="005B020D" w14:paraId="080A3F39" w14:textId="77777777" w:rsidTr="00B80EAB">
        <w:tc>
          <w:tcPr>
            <w:tcW w:w="6974" w:type="dxa"/>
          </w:tcPr>
          <w:p w14:paraId="48C268C2" w14:textId="77777777" w:rsidR="00B80EAB" w:rsidRPr="00325BB9" w:rsidRDefault="00766BA6" w:rsidP="00B80EAB">
            <w:pPr>
              <w:pStyle w:val="Heading1N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</w:pPr>
            <w:bookmarkStart w:id="5" w:name="_Toc36718276"/>
            <w:r w:rsidRPr="00325BB9"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  <w:t>Name of individual</w:t>
            </w:r>
          </w:p>
          <w:p w14:paraId="5F56D071" w14:textId="2BD9826E" w:rsidR="00802378" w:rsidRPr="00325BB9" w:rsidRDefault="00802378" w:rsidP="0080237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14:paraId="208777C3" w14:textId="496F62FE" w:rsidR="00B80EAB" w:rsidRPr="00325BB9" w:rsidRDefault="00766BA6" w:rsidP="00B80EAB">
            <w:pPr>
              <w:pStyle w:val="Heading1N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</w:pPr>
            <w:r w:rsidRPr="00325BB9"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  <w:t>Date of assessment</w:t>
            </w:r>
          </w:p>
        </w:tc>
      </w:tr>
      <w:tr w:rsidR="00B80EAB" w:rsidRPr="005B020D" w14:paraId="3CF238DD" w14:textId="77777777" w:rsidTr="00B80EAB">
        <w:tc>
          <w:tcPr>
            <w:tcW w:w="6974" w:type="dxa"/>
          </w:tcPr>
          <w:p w14:paraId="0C2816D9" w14:textId="038AC82E" w:rsidR="00B80EAB" w:rsidRPr="00325BB9" w:rsidRDefault="00766BA6" w:rsidP="00B80EAB">
            <w:pPr>
              <w:pStyle w:val="Heading1N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</w:pPr>
            <w:r w:rsidRPr="00325BB9"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  <w:t>School/Service</w:t>
            </w:r>
          </w:p>
        </w:tc>
        <w:tc>
          <w:tcPr>
            <w:tcW w:w="6974" w:type="dxa"/>
          </w:tcPr>
          <w:p w14:paraId="71DE580F" w14:textId="77777777" w:rsidR="00B80EAB" w:rsidRPr="00325BB9" w:rsidRDefault="000323BA" w:rsidP="00B80EAB">
            <w:pPr>
              <w:pStyle w:val="Heading1N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</w:pPr>
            <w:r w:rsidRPr="00325BB9"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  <w:t>Assessor name</w:t>
            </w:r>
          </w:p>
          <w:p w14:paraId="79012B97" w14:textId="3756E0FF" w:rsidR="00802378" w:rsidRPr="00325BB9" w:rsidRDefault="00802378" w:rsidP="0080237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80EAB" w:rsidRPr="005B020D" w14:paraId="7AF98A51" w14:textId="77777777" w:rsidTr="00B80EAB">
        <w:tc>
          <w:tcPr>
            <w:tcW w:w="6974" w:type="dxa"/>
          </w:tcPr>
          <w:p w14:paraId="337C5D9D" w14:textId="77777777" w:rsidR="00B80EAB" w:rsidRPr="00325BB9" w:rsidRDefault="00B80EAB" w:rsidP="00B80EAB">
            <w:pPr>
              <w:pStyle w:val="Heading1N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</w:pPr>
          </w:p>
        </w:tc>
        <w:tc>
          <w:tcPr>
            <w:tcW w:w="6974" w:type="dxa"/>
          </w:tcPr>
          <w:p w14:paraId="41984A01" w14:textId="77777777" w:rsidR="00802378" w:rsidRDefault="000323BA" w:rsidP="00325BB9">
            <w:pPr>
              <w:pStyle w:val="Heading1N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</w:pPr>
            <w:r w:rsidRPr="00325BB9">
              <w:rPr>
                <w:rFonts w:cs="Arial"/>
                <w:b w:val="0"/>
                <w:bCs w:val="0"/>
                <w:color w:val="00434F"/>
                <w:sz w:val="24"/>
                <w:szCs w:val="24"/>
              </w:rPr>
              <w:t>Date for risk assessment review</w:t>
            </w:r>
          </w:p>
          <w:p w14:paraId="45201605" w14:textId="135557AB" w:rsidR="00325BB9" w:rsidRPr="00325BB9" w:rsidRDefault="00325BB9" w:rsidP="00325BB9">
            <w:pPr>
              <w:rPr>
                <w:lang w:eastAsia="en-US"/>
              </w:rPr>
            </w:pPr>
          </w:p>
        </w:tc>
      </w:tr>
      <w:tr w:rsidR="00B23BDB" w:rsidRPr="005B020D" w14:paraId="33720500" w14:textId="77777777" w:rsidTr="00B80EAB">
        <w:tc>
          <w:tcPr>
            <w:tcW w:w="6974" w:type="dxa"/>
          </w:tcPr>
          <w:p w14:paraId="284EC00F" w14:textId="5908177C" w:rsidR="00B23BDB" w:rsidRPr="00325BB9" w:rsidRDefault="0004159E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Individuals signature</w:t>
            </w:r>
          </w:p>
        </w:tc>
        <w:tc>
          <w:tcPr>
            <w:tcW w:w="6974" w:type="dxa"/>
          </w:tcPr>
          <w:p w14:paraId="1963B85E" w14:textId="08D164D6" w:rsidR="00B23BDB" w:rsidRPr="00325BB9" w:rsidRDefault="0004159E" w:rsidP="00B80EAB">
            <w:pPr>
              <w:pStyle w:val="Heading1N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00454F"/>
                <w:sz w:val="24"/>
                <w:szCs w:val="24"/>
              </w:rPr>
            </w:pPr>
            <w:r w:rsidRPr="00325BB9">
              <w:rPr>
                <w:rFonts w:cs="Arial"/>
                <w:b w:val="0"/>
                <w:bCs w:val="0"/>
                <w:color w:val="00454F"/>
                <w:sz w:val="24"/>
                <w:szCs w:val="24"/>
              </w:rPr>
              <w:t>Assessors signature</w:t>
            </w:r>
          </w:p>
          <w:p w14:paraId="702AC26F" w14:textId="77777777" w:rsidR="0004159E" w:rsidRPr="00325BB9" w:rsidRDefault="0004159E" w:rsidP="0004159E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</w:tr>
    </w:tbl>
    <w:p w14:paraId="30D1EABA" w14:textId="6D6C8AD8" w:rsidR="007E589B" w:rsidRPr="005B020D" w:rsidRDefault="007E589B" w:rsidP="00B23BDB">
      <w:pPr>
        <w:pStyle w:val="Heading1N"/>
        <w:numPr>
          <w:ilvl w:val="0"/>
          <w:numId w:val="0"/>
        </w:numPr>
        <w:rPr>
          <w:rFonts w:cs="Arial"/>
          <w:b w:val="0"/>
          <w:bCs w:val="0"/>
          <w:color w:val="00434F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700"/>
      </w:tblGrid>
      <w:tr w:rsidR="00C87046" w:rsidRPr="005B020D" w14:paraId="19F85570" w14:textId="77777777" w:rsidTr="00486BB0">
        <w:tc>
          <w:tcPr>
            <w:tcW w:w="13948" w:type="dxa"/>
            <w:gridSpan w:val="2"/>
          </w:tcPr>
          <w:p w14:paraId="5E6E10DD" w14:textId="0AC6A74B" w:rsidR="00C87046" w:rsidRPr="005B020D" w:rsidRDefault="00C87046" w:rsidP="005D23F8">
            <w:pPr>
              <w:pStyle w:val="Heading1N"/>
              <w:rPr>
                <w:rFonts w:cs="Arial"/>
                <w:color w:val="00454F"/>
              </w:rPr>
            </w:pPr>
            <w:r w:rsidRPr="005B020D">
              <w:rPr>
                <w:rFonts w:cs="Arial"/>
                <w:color w:val="00454F"/>
              </w:rPr>
              <w:t>Allergy Information</w:t>
            </w:r>
          </w:p>
          <w:p w14:paraId="31F8343A" w14:textId="30431720" w:rsidR="0062485F" w:rsidRPr="005B020D" w:rsidRDefault="0062485F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</w:tr>
      <w:tr w:rsidR="00B23BDB" w:rsidRPr="005B020D" w14:paraId="635DE935" w14:textId="77777777" w:rsidTr="0062485F">
        <w:tc>
          <w:tcPr>
            <w:tcW w:w="4248" w:type="dxa"/>
          </w:tcPr>
          <w:p w14:paraId="215B4241" w14:textId="77777777" w:rsidR="00B23BDB" w:rsidRPr="005B020D" w:rsidRDefault="0062485F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What is the individual allergic to?</w:t>
            </w:r>
          </w:p>
          <w:p w14:paraId="66F25E49" w14:textId="1757A3DB" w:rsidR="006763C8" w:rsidRPr="005B020D" w:rsidRDefault="006763C8" w:rsidP="00B23BD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00" w:type="dxa"/>
          </w:tcPr>
          <w:p w14:paraId="7B1803FD" w14:textId="77777777" w:rsidR="00B23BDB" w:rsidRPr="005B020D" w:rsidRDefault="00B23BDB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5C457D" w:rsidRPr="005B020D" w14:paraId="6315A875" w14:textId="77777777" w:rsidTr="0062485F">
        <w:tc>
          <w:tcPr>
            <w:tcW w:w="4248" w:type="dxa"/>
          </w:tcPr>
          <w:p w14:paraId="78476501" w14:textId="47D40EBB" w:rsidR="005C457D" w:rsidRPr="005B020D" w:rsidRDefault="00643C1C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What types of exposure are they affected by?</w:t>
            </w:r>
          </w:p>
        </w:tc>
        <w:tc>
          <w:tcPr>
            <w:tcW w:w="9700" w:type="dxa"/>
          </w:tcPr>
          <w:p w14:paraId="7BADF1DA" w14:textId="77777777" w:rsidR="005C457D" w:rsidRPr="005B020D" w:rsidRDefault="00643C1C" w:rsidP="00B23BDB">
            <w:pPr>
              <w:rPr>
                <w:rFonts w:ascii="Arial" w:hAnsi="Arial" w:cs="Arial"/>
                <w:lang w:eastAsia="en-US"/>
              </w:rPr>
            </w:pPr>
            <w:r w:rsidRPr="005B020D">
              <w:rPr>
                <w:rFonts w:ascii="Arial" w:hAnsi="Arial" w:cs="Arial"/>
                <w:lang w:eastAsia="en-US"/>
              </w:rPr>
              <w:t>Ingestion</w:t>
            </w:r>
          </w:p>
          <w:p w14:paraId="1520E1BB" w14:textId="77777777" w:rsidR="002F1546" w:rsidRPr="005B020D" w:rsidRDefault="002F1546" w:rsidP="00B23BDB">
            <w:pPr>
              <w:rPr>
                <w:rFonts w:ascii="Arial" w:hAnsi="Arial" w:cs="Arial"/>
                <w:lang w:eastAsia="en-US"/>
              </w:rPr>
            </w:pPr>
          </w:p>
          <w:p w14:paraId="7AB4DA82" w14:textId="77777777" w:rsidR="002F1546" w:rsidRPr="005B020D" w:rsidRDefault="002F1546" w:rsidP="00B23BDB">
            <w:pPr>
              <w:rPr>
                <w:rFonts w:ascii="Arial" w:hAnsi="Arial" w:cs="Arial"/>
                <w:lang w:eastAsia="en-US"/>
              </w:rPr>
            </w:pPr>
            <w:r w:rsidRPr="005B020D">
              <w:rPr>
                <w:rFonts w:ascii="Arial" w:hAnsi="Arial" w:cs="Arial"/>
                <w:lang w:eastAsia="en-US"/>
              </w:rPr>
              <w:t>Direct/skin contact</w:t>
            </w:r>
          </w:p>
          <w:p w14:paraId="44701C18" w14:textId="77777777" w:rsidR="002F1546" w:rsidRPr="005B020D" w:rsidRDefault="002F1546" w:rsidP="00B23BDB">
            <w:pPr>
              <w:rPr>
                <w:rFonts w:ascii="Arial" w:hAnsi="Arial" w:cs="Arial"/>
                <w:lang w:eastAsia="en-US"/>
              </w:rPr>
            </w:pPr>
          </w:p>
          <w:p w14:paraId="47BC2E79" w14:textId="77777777" w:rsidR="002F1546" w:rsidRPr="005B020D" w:rsidRDefault="002F1546" w:rsidP="00B23BDB">
            <w:pPr>
              <w:rPr>
                <w:rFonts w:ascii="Arial" w:hAnsi="Arial" w:cs="Arial"/>
                <w:lang w:eastAsia="en-US"/>
              </w:rPr>
            </w:pPr>
            <w:r w:rsidRPr="005B020D">
              <w:rPr>
                <w:rFonts w:ascii="Arial" w:hAnsi="Arial" w:cs="Arial"/>
                <w:lang w:eastAsia="en-US"/>
              </w:rPr>
              <w:t>Inhalation</w:t>
            </w:r>
          </w:p>
          <w:p w14:paraId="65FAD6F7" w14:textId="4936A10E" w:rsidR="002F1546" w:rsidRPr="005B020D" w:rsidRDefault="002F1546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23BDB" w:rsidRPr="005B020D" w14:paraId="62B0F87B" w14:textId="77777777" w:rsidTr="0062485F">
        <w:tc>
          <w:tcPr>
            <w:tcW w:w="4248" w:type="dxa"/>
          </w:tcPr>
          <w:p w14:paraId="7552C10F" w14:textId="57CD5CC3" w:rsidR="00B23BDB" w:rsidRPr="005B020D" w:rsidRDefault="00CB2630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Does the individual have an underlying health condition that makes them susceptible to </w:t>
            </w:r>
            <w:r w:rsidR="00C90277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sensitising substances or allergen material? </w:t>
            </w:r>
            <w:r w:rsidR="00077293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e.g.,</w:t>
            </w:r>
            <w:r w:rsidR="00C90277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</w:t>
            </w:r>
            <w:r w:rsidR="00077293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asthma?</w:t>
            </w:r>
          </w:p>
          <w:p w14:paraId="24C89077" w14:textId="48B150D5" w:rsidR="004E6BCD" w:rsidRPr="005B020D" w:rsidRDefault="004E6BCD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  <w:tc>
          <w:tcPr>
            <w:tcW w:w="9700" w:type="dxa"/>
          </w:tcPr>
          <w:p w14:paraId="3D5AE286" w14:textId="77777777" w:rsidR="00B23BDB" w:rsidRPr="005B020D" w:rsidRDefault="00B23BDB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23BDB" w:rsidRPr="005B020D" w14:paraId="121E42CF" w14:textId="77777777" w:rsidTr="0062485F">
        <w:tc>
          <w:tcPr>
            <w:tcW w:w="4248" w:type="dxa"/>
          </w:tcPr>
          <w:p w14:paraId="3A3983AA" w14:textId="154D18EA" w:rsidR="00B23BDB" w:rsidRPr="005B020D" w:rsidRDefault="007E260E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What are the signs the individual is having an allergic reaction?</w:t>
            </w:r>
          </w:p>
        </w:tc>
        <w:tc>
          <w:tcPr>
            <w:tcW w:w="9700" w:type="dxa"/>
          </w:tcPr>
          <w:p w14:paraId="2382B877" w14:textId="77777777" w:rsidR="00B23BDB" w:rsidRPr="005B020D" w:rsidRDefault="00B23BDB" w:rsidP="00B23BDB">
            <w:pPr>
              <w:rPr>
                <w:rFonts w:ascii="Arial" w:hAnsi="Arial" w:cs="Arial"/>
                <w:lang w:eastAsia="en-US"/>
              </w:rPr>
            </w:pPr>
          </w:p>
          <w:p w14:paraId="2C79086E" w14:textId="77777777" w:rsidR="00A84649" w:rsidRPr="005B020D" w:rsidRDefault="00A84649" w:rsidP="00B23BDB">
            <w:pPr>
              <w:rPr>
                <w:rFonts w:ascii="Arial" w:hAnsi="Arial" w:cs="Arial"/>
                <w:lang w:eastAsia="en-US"/>
              </w:rPr>
            </w:pPr>
          </w:p>
          <w:p w14:paraId="0D01D76A" w14:textId="77777777" w:rsidR="00A84649" w:rsidRPr="005B020D" w:rsidRDefault="00A84649" w:rsidP="00B23BDB">
            <w:pPr>
              <w:rPr>
                <w:rFonts w:ascii="Arial" w:hAnsi="Arial" w:cs="Arial"/>
                <w:lang w:eastAsia="en-US"/>
              </w:rPr>
            </w:pPr>
          </w:p>
          <w:p w14:paraId="4B7CE9B3" w14:textId="77777777" w:rsidR="00A84649" w:rsidRPr="005B020D" w:rsidRDefault="00A84649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23BDB" w:rsidRPr="005B020D" w14:paraId="2BC94C2E" w14:textId="77777777" w:rsidTr="0062485F">
        <w:tc>
          <w:tcPr>
            <w:tcW w:w="4248" w:type="dxa"/>
          </w:tcPr>
          <w:p w14:paraId="41C0DC8D" w14:textId="77777777" w:rsidR="00B23BDB" w:rsidRPr="005B020D" w:rsidRDefault="00A84649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Is the individual prescribed adrenaline auto injectors (AAIs)?</w:t>
            </w:r>
          </w:p>
          <w:p w14:paraId="255786F5" w14:textId="77777777" w:rsidR="00C63CEF" w:rsidRPr="005B020D" w:rsidRDefault="00C63CEF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  <w:p w14:paraId="29D40873" w14:textId="77777777" w:rsidR="00C63CEF" w:rsidRPr="005B020D" w:rsidRDefault="00C63CEF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If yes:</w:t>
            </w:r>
          </w:p>
          <w:p w14:paraId="67E453D0" w14:textId="5F5527E3" w:rsidR="00C63CEF" w:rsidRPr="005B020D" w:rsidRDefault="00C63CEF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Does the individual have access to their </w:t>
            </w:r>
            <w:r w:rsidR="00F9042F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own</w:t>
            </w: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prescribed AAIs whilst on campus?</w:t>
            </w:r>
          </w:p>
          <w:p w14:paraId="1A2972F5" w14:textId="77777777" w:rsidR="00C63CEF" w:rsidRPr="005B020D" w:rsidRDefault="00C63CEF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lastRenderedPageBreak/>
              <w:t>Where will the AAIs be kept whilst the individual is on campus?</w:t>
            </w:r>
            <w:r w:rsidR="00263EF7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(They must be accessible and not locked away)</w:t>
            </w:r>
          </w:p>
          <w:p w14:paraId="040A5E48" w14:textId="77777777" w:rsidR="00263EF7" w:rsidRPr="005B020D" w:rsidRDefault="00263EF7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  <w:p w14:paraId="2DF5BD51" w14:textId="5296071A" w:rsidR="00263EF7" w:rsidRPr="005B020D" w:rsidRDefault="00263EF7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Does the individual have an Allergy Action Plan kept with their AAI which outlines what steps to take in the event of anaphylaxis and their emergency contact details?</w:t>
            </w:r>
          </w:p>
        </w:tc>
        <w:tc>
          <w:tcPr>
            <w:tcW w:w="9700" w:type="dxa"/>
          </w:tcPr>
          <w:p w14:paraId="476C9628" w14:textId="77777777" w:rsidR="00B23BDB" w:rsidRPr="005B020D" w:rsidRDefault="00B23BDB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2235F5" w:rsidRPr="005B020D" w14:paraId="388D84A1" w14:textId="77777777" w:rsidTr="0062485F">
        <w:tc>
          <w:tcPr>
            <w:tcW w:w="4248" w:type="dxa"/>
          </w:tcPr>
          <w:p w14:paraId="33898D4A" w14:textId="6E9E34EC" w:rsidR="002235F5" w:rsidRPr="005B020D" w:rsidRDefault="00CD29C1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Who has</w:t>
            </w:r>
            <w:r w:rsidR="003E636D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been informed</w:t>
            </w:r>
            <w:r w:rsidR="002235F5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of the </w:t>
            </w:r>
            <w:proofErr w:type="gramStart"/>
            <w:r w:rsidR="002235F5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individuals</w:t>
            </w:r>
            <w:proofErr w:type="gramEnd"/>
            <w:r w:rsidR="002235F5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</w:t>
            </w:r>
            <w:r w:rsidR="003E636D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allergy and </w:t>
            </w: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their individual </w:t>
            </w:r>
            <w:r w:rsidR="003E636D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action plan? e.g. Line Manager, supervisor, first aiders</w:t>
            </w: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00" w:type="dxa"/>
          </w:tcPr>
          <w:p w14:paraId="3EFE303E" w14:textId="77777777" w:rsidR="002235F5" w:rsidRPr="005B020D" w:rsidRDefault="002235F5" w:rsidP="00B23BD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78DC3C1" w14:textId="77777777" w:rsidR="00B23BDB" w:rsidRPr="005B020D" w:rsidRDefault="00B23BDB" w:rsidP="00B23BDB">
      <w:pPr>
        <w:rPr>
          <w:rFonts w:ascii="Arial" w:hAnsi="Arial" w:cs="Arial"/>
          <w:lang w:eastAsia="en-US"/>
        </w:rPr>
      </w:pPr>
    </w:p>
    <w:p w14:paraId="75BD10C1" w14:textId="77777777" w:rsidR="00B23BDB" w:rsidRPr="005B020D" w:rsidRDefault="00B23BDB" w:rsidP="00B23BDB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2836"/>
        <w:gridCol w:w="2005"/>
        <w:gridCol w:w="2977"/>
        <w:gridCol w:w="3038"/>
      </w:tblGrid>
      <w:tr w:rsidR="00106174" w:rsidRPr="005B020D" w14:paraId="796CD904" w14:textId="1C35636D" w:rsidTr="00665566">
        <w:tc>
          <w:tcPr>
            <w:tcW w:w="13948" w:type="dxa"/>
            <w:gridSpan w:val="5"/>
          </w:tcPr>
          <w:p w14:paraId="47340A30" w14:textId="57FFF1A9" w:rsidR="00106174" w:rsidRPr="005B020D" w:rsidRDefault="00106174" w:rsidP="00586D50">
            <w:pPr>
              <w:pStyle w:val="Heading1N"/>
              <w:rPr>
                <w:rFonts w:cs="Arial"/>
              </w:rPr>
            </w:pPr>
            <w:r w:rsidRPr="005B020D">
              <w:rPr>
                <w:rFonts w:cs="Arial"/>
                <w:color w:val="00454F"/>
              </w:rPr>
              <w:t>Work</w:t>
            </w:r>
            <w:r w:rsidR="003A5752" w:rsidRPr="005B020D">
              <w:rPr>
                <w:rFonts w:cs="Arial"/>
                <w:color w:val="00454F"/>
              </w:rPr>
              <w:t xml:space="preserve"> details</w:t>
            </w:r>
          </w:p>
        </w:tc>
      </w:tr>
      <w:tr w:rsidR="00106174" w:rsidRPr="005B020D" w14:paraId="53CCFFD2" w14:textId="0B275F59" w:rsidTr="001257E1">
        <w:tc>
          <w:tcPr>
            <w:tcW w:w="13948" w:type="dxa"/>
            <w:gridSpan w:val="5"/>
          </w:tcPr>
          <w:p w14:paraId="24BAC765" w14:textId="1290FD61" w:rsidR="00106174" w:rsidRPr="00325BB9" w:rsidRDefault="00106174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Please list any sensitising chemicals or allergens the individual may handle or be exposed to </w:t>
            </w:r>
            <w:proofErr w:type="gramStart"/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during the course of</w:t>
            </w:r>
            <w:proofErr w:type="gramEnd"/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their work activity.</w:t>
            </w:r>
          </w:p>
          <w:p w14:paraId="00819607" w14:textId="77777777" w:rsidR="00106174" w:rsidRPr="00325BB9" w:rsidRDefault="00106174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</w:tr>
      <w:tr w:rsidR="00122C27" w:rsidRPr="005B020D" w14:paraId="3D5AB240" w14:textId="66FE4814" w:rsidTr="00106174">
        <w:tc>
          <w:tcPr>
            <w:tcW w:w="3092" w:type="dxa"/>
          </w:tcPr>
          <w:p w14:paraId="7A7EF161" w14:textId="6ADA831D" w:rsidR="00122C27" w:rsidRPr="00325BB9" w:rsidRDefault="00122C27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Substance</w:t>
            </w:r>
            <w:r w:rsidR="00DF5F6E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/material</w:t>
            </w:r>
          </w:p>
        </w:tc>
        <w:tc>
          <w:tcPr>
            <w:tcW w:w="2836" w:type="dxa"/>
          </w:tcPr>
          <w:p w14:paraId="563CECAC" w14:textId="256702DC" w:rsidR="00122C27" w:rsidRPr="00325BB9" w:rsidRDefault="00EF4B7A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What </w:t>
            </w:r>
            <w:r w:rsidR="00B749C3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material </w:t>
            </w: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properties might </w:t>
            </w:r>
            <w:r w:rsidR="00B749C3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contribute</w:t>
            </w: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to</w:t>
            </w:r>
            <w:r w:rsidR="00B749C3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</w:t>
            </w: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exposure</w:t>
            </w:r>
            <w:r w:rsidR="00B749C3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? </w:t>
            </w:r>
            <w:r w:rsidR="00122C27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(</w:t>
            </w:r>
            <w:r w:rsidR="00B749C3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Liquid</w:t>
            </w:r>
            <w:r w:rsidR="00122C27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, powder, vapour</w:t>
            </w:r>
            <w:r w:rsidR="00A2150E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, aerosols</w:t>
            </w:r>
            <w:r w:rsidR="00122C27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etc)</w:t>
            </w:r>
          </w:p>
        </w:tc>
        <w:tc>
          <w:tcPr>
            <w:tcW w:w="2005" w:type="dxa"/>
          </w:tcPr>
          <w:p w14:paraId="72FF0B20" w14:textId="2D508BBA" w:rsidR="00122C27" w:rsidRPr="00325BB9" w:rsidRDefault="00122C27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Quantities used</w:t>
            </w:r>
          </w:p>
        </w:tc>
        <w:tc>
          <w:tcPr>
            <w:tcW w:w="2977" w:type="dxa"/>
          </w:tcPr>
          <w:p w14:paraId="3D9D9A8E" w14:textId="2D348D15" w:rsidR="00122C27" w:rsidRPr="00325BB9" w:rsidRDefault="00122C27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How often will this be used?</w:t>
            </w:r>
          </w:p>
        </w:tc>
        <w:tc>
          <w:tcPr>
            <w:tcW w:w="3038" w:type="dxa"/>
          </w:tcPr>
          <w:p w14:paraId="44201556" w14:textId="359049B3" w:rsidR="00122C27" w:rsidRPr="00325BB9" w:rsidRDefault="00106174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What are the likely exposure routes </w:t>
            </w:r>
            <w:r w:rsidR="009C61A4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e.g.,</w:t>
            </w: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inhalation, direct contact, ingestion?</w:t>
            </w:r>
          </w:p>
        </w:tc>
      </w:tr>
      <w:tr w:rsidR="00122C27" w:rsidRPr="005B020D" w14:paraId="48A47920" w14:textId="5367EFE0" w:rsidTr="00106174">
        <w:tc>
          <w:tcPr>
            <w:tcW w:w="3092" w:type="dxa"/>
          </w:tcPr>
          <w:p w14:paraId="5B75232E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6" w:type="dxa"/>
          </w:tcPr>
          <w:p w14:paraId="2B817AC6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5" w:type="dxa"/>
          </w:tcPr>
          <w:p w14:paraId="37D38510" w14:textId="11DB776E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5AC61F7E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8" w:type="dxa"/>
          </w:tcPr>
          <w:p w14:paraId="556A385E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122C27" w:rsidRPr="005B020D" w14:paraId="54712731" w14:textId="5BEFFADB" w:rsidTr="00106174">
        <w:tc>
          <w:tcPr>
            <w:tcW w:w="3092" w:type="dxa"/>
          </w:tcPr>
          <w:p w14:paraId="68C790F2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6" w:type="dxa"/>
          </w:tcPr>
          <w:p w14:paraId="61C6AA93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5" w:type="dxa"/>
          </w:tcPr>
          <w:p w14:paraId="4B108954" w14:textId="14281BFE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3FB651F0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8" w:type="dxa"/>
          </w:tcPr>
          <w:p w14:paraId="20779BD2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122C27" w:rsidRPr="005B020D" w14:paraId="6FF023A4" w14:textId="309390EB" w:rsidTr="00106174">
        <w:tc>
          <w:tcPr>
            <w:tcW w:w="3092" w:type="dxa"/>
          </w:tcPr>
          <w:p w14:paraId="765E51DB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6" w:type="dxa"/>
          </w:tcPr>
          <w:p w14:paraId="1B774595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5" w:type="dxa"/>
          </w:tcPr>
          <w:p w14:paraId="49B524E5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45552EC5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8" w:type="dxa"/>
          </w:tcPr>
          <w:p w14:paraId="282B48EF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122C27" w:rsidRPr="005B020D" w14:paraId="7EEDCE82" w14:textId="7DE4CFF4" w:rsidTr="00106174">
        <w:tc>
          <w:tcPr>
            <w:tcW w:w="3092" w:type="dxa"/>
          </w:tcPr>
          <w:p w14:paraId="6A942FE1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6" w:type="dxa"/>
          </w:tcPr>
          <w:p w14:paraId="51FDBAC1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5" w:type="dxa"/>
          </w:tcPr>
          <w:p w14:paraId="0DF26D29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285278B7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8" w:type="dxa"/>
          </w:tcPr>
          <w:p w14:paraId="4E0AD23B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122C27" w:rsidRPr="005B020D" w14:paraId="2E30B754" w14:textId="37EE5FA4" w:rsidTr="00106174">
        <w:tc>
          <w:tcPr>
            <w:tcW w:w="3092" w:type="dxa"/>
          </w:tcPr>
          <w:p w14:paraId="539629DD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6" w:type="dxa"/>
          </w:tcPr>
          <w:p w14:paraId="42D0D508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5" w:type="dxa"/>
          </w:tcPr>
          <w:p w14:paraId="60897443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143E1ECF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8" w:type="dxa"/>
          </w:tcPr>
          <w:p w14:paraId="4ED7F117" w14:textId="77777777" w:rsidR="00122C27" w:rsidRPr="005B020D" w:rsidRDefault="00122C27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227" w:rsidRPr="005B020D" w14:paraId="64954CD7" w14:textId="77777777" w:rsidTr="00106174">
        <w:tc>
          <w:tcPr>
            <w:tcW w:w="3092" w:type="dxa"/>
          </w:tcPr>
          <w:p w14:paraId="7E811471" w14:textId="77777777" w:rsidR="00294227" w:rsidRPr="005B020D" w:rsidRDefault="002942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6" w:type="dxa"/>
          </w:tcPr>
          <w:p w14:paraId="38FA2611" w14:textId="77777777" w:rsidR="00294227" w:rsidRPr="005B020D" w:rsidRDefault="002942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5" w:type="dxa"/>
          </w:tcPr>
          <w:p w14:paraId="6F932D1E" w14:textId="77777777" w:rsidR="00294227" w:rsidRPr="005B020D" w:rsidRDefault="002942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14:paraId="7C36DB05" w14:textId="77777777" w:rsidR="00294227" w:rsidRPr="005B020D" w:rsidRDefault="00294227" w:rsidP="00B23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8" w:type="dxa"/>
          </w:tcPr>
          <w:p w14:paraId="5F7D4A39" w14:textId="77777777" w:rsidR="00294227" w:rsidRPr="005B020D" w:rsidRDefault="00294227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227" w:rsidRPr="005B020D" w14:paraId="26EAC342" w14:textId="5E185783" w:rsidTr="00A231DB">
        <w:tc>
          <w:tcPr>
            <w:tcW w:w="13948" w:type="dxa"/>
            <w:gridSpan w:val="5"/>
          </w:tcPr>
          <w:p w14:paraId="100FA350" w14:textId="556FB9B7" w:rsidR="00294227" w:rsidRPr="005B020D" w:rsidRDefault="00294227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lastRenderedPageBreak/>
              <w:t xml:space="preserve">Are there any tasks that pose a </w:t>
            </w:r>
            <w:r w:rsidR="00C24E31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higher risk of exposure </w:t>
            </w:r>
            <w:r w:rsidR="00A2150E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e.g.,</w:t>
            </w:r>
            <w:r w:rsidR="00C24E31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weighing, dispensing, diluting stock solutions?</w:t>
            </w:r>
          </w:p>
          <w:p w14:paraId="6105943E" w14:textId="77777777" w:rsidR="00C24E31" w:rsidRPr="005B020D" w:rsidRDefault="00C24E31" w:rsidP="00B23BDB">
            <w:pPr>
              <w:rPr>
                <w:rFonts w:ascii="Arial" w:hAnsi="Arial" w:cs="Arial"/>
                <w:lang w:eastAsia="en-US"/>
              </w:rPr>
            </w:pPr>
          </w:p>
          <w:p w14:paraId="77E8B27E" w14:textId="77777777" w:rsidR="00C24E31" w:rsidRPr="005B020D" w:rsidRDefault="00C24E31" w:rsidP="00B23BDB">
            <w:pPr>
              <w:rPr>
                <w:rFonts w:ascii="Arial" w:hAnsi="Arial" w:cs="Arial"/>
                <w:lang w:eastAsia="en-US"/>
              </w:rPr>
            </w:pPr>
          </w:p>
          <w:p w14:paraId="66E23560" w14:textId="5EC53E56" w:rsidR="00C24E31" w:rsidRPr="005B020D" w:rsidRDefault="00C24E31" w:rsidP="00B23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043CB" w:rsidRPr="005B020D" w14:paraId="3DE9DFBE" w14:textId="77777777" w:rsidTr="00A231DB">
        <w:tc>
          <w:tcPr>
            <w:tcW w:w="13948" w:type="dxa"/>
            <w:gridSpan w:val="5"/>
          </w:tcPr>
          <w:p w14:paraId="64E5F04C" w14:textId="5AC1E6DF" w:rsidR="00B043CB" w:rsidRPr="005B020D" w:rsidRDefault="00B043CB" w:rsidP="00B23BD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Are there other activities within the workspace that </w:t>
            </w:r>
            <w:r w:rsidR="00555406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could pose a cross contamination exposure </w:t>
            </w:r>
            <w:r w:rsidR="00112766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e.g.,</w:t>
            </w:r>
            <w:r w:rsidR="00555406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</w:t>
            </w:r>
            <w:r w:rsidR="00D54716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co-workers </w:t>
            </w:r>
            <w:r w:rsidR="00555406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experiment</w:t>
            </w:r>
            <w:r w:rsidR="00016C43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al work</w:t>
            </w:r>
            <w:r w:rsidR="00D54716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, storage, disposal facilities?</w:t>
            </w:r>
          </w:p>
          <w:p w14:paraId="16F8A359" w14:textId="77777777" w:rsidR="00D54716" w:rsidRPr="005B020D" w:rsidRDefault="00D54716" w:rsidP="00B23BDB">
            <w:pPr>
              <w:rPr>
                <w:rFonts w:ascii="Arial" w:hAnsi="Arial" w:cs="Arial"/>
                <w:lang w:eastAsia="en-US"/>
              </w:rPr>
            </w:pPr>
          </w:p>
          <w:p w14:paraId="36973BF2" w14:textId="77777777" w:rsidR="00016C43" w:rsidRPr="005B020D" w:rsidRDefault="00016C43" w:rsidP="00B23BDB">
            <w:pPr>
              <w:rPr>
                <w:rFonts w:ascii="Arial" w:hAnsi="Arial" w:cs="Arial"/>
                <w:lang w:eastAsia="en-US"/>
              </w:rPr>
            </w:pPr>
          </w:p>
          <w:p w14:paraId="732DC4F5" w14:textId="417377B8" w:rsidR="00D54716" w:rsidRPr="005B020D" w:rsidRDefault="00D54716" w:rsidP="00B23BD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9DBE36A" w14:textId="77777777" w:rsidR="00AD53C8" w:rsidRPr="005B020D" w:rsidRDefault="00AD53C8" w:rsidP="00B23BDB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3"/>
        <w:gridCol w:w="10095"/>
      </w:tblGrid>
      <w:tr w:rsidR="001D166B" w:rsidRPr="005B020D" w14:paraId="4102BCE6" w14:textId="4510B5AD" w:rsidTr="00DD63AD">
        <w:trPr>
          <w:trHeight w:val="706"/>
        </w:trPr>
        <w:tc>
          <w:tcPr>
            <w:tcW w:w="13948" w:type="dxa"/>
            <w:gridSpan w:val="2"/>
          </w:tcPr>
          <w:p w14:paraId="31368A0B" w14:textId="52FB2A0B" w:rsidR="0033053D" w:rsidRPr="005B020D" w:rsidRDefault="003A5752" w:rsidP="003A5752">
            <w:pPr>
              <w:pStyle w:val="Heading1N"/>
              <w:spacing w:after="0" w:line="240" w:lineRule="auto"/>
              <w:ind w:left="170" w:hanging="170"/>
              <w:rPr>
                <w:rFonts w:cs="Arial"/>
                <w:color w:val="00454F"/>
              </w:rPr>
            </w:pPr>
            <w:r w:rsidRPr="005B020D">
              <w:rPr>
                <w:rFonts w:cs="Arial"/>
                <w:color w:val="00454F"/>
              </w:rPr>
              <w:t>Control measures</w:t>
            </w:r>
          </w:p>
          <w:p w14:paraId="0AA0714C" w14:textId="77777777" w:rsidR="001D166B" w:rsidRPr="00325BB9" w:rsidRDefault="0033053D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Outline the</w:t>
            </w:r>
            <w:r w:rsidR="001D166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control measures already used to prevent or reduce exposure to users? This should include how you manage handling</w:t>
            </w:r>
            <w:r w:rsidR="0060667E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, waste disposal and emergency release/spills.</w:t>
            </w:r>
          </w:p>
          <w:p w14:paraId="2D167C39" w14:textId="00183EC1" w:rsidR="00F401F6" w:rsidRPr="005B020D" w:rsidRDefault="00F401F6" w:rsidP="007E589B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7B7" w:rsidRPr="005B020D" w14:paraId="6CF1CCE2" w14:textId="6F137303" w:rsidTr="00C91E21">
        <w:tc>
          <w:tcPr>
            <w:tcW w:w="3853" w:type="dxa"/>
          </w:tcPr>
          <w:p w14:paraId="1E5E6BA9" w14:textId="77777777" w:rsidR="008B27B7" w:rsidRPr="00325BB9" w:rsidRDefault="008B27B7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Substance</w:t>
            </w:r>
          </w:p>
          <w:p w14:paraId="2115AD5B" w14:textId="46B086E8" w:rsidR="00F401F6" w:rsidRPr="00325BB9" w:rsidRDefault="00F401F6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  <w:tc>
          <w:tcPr>
            <w:tcW w:w="10095" w:type="dxa"/>
          </w:tcPr>
          <w:p w14:paraId="58302DEE" w14:textId="1E076A71" w:rsidR="008B27B7" w:rsidRPr="00325BB9" w:rsidRDefault="001D166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Controls</w:t>
            </w:r>
          </w:p>
        </w:tc>
      </w:tr>
      <w:tr w:rsidR="001D166B" w:rsidRPr="005B020D" w14:paraId="3AB36274" w14:textId="08D71965" w:rsidTr="00403F00">
        <w:tc>
          <w:tcPr>
            <w:tcW w:w="3853" w:type="dxa"/>
          </w:tcPr>
          <w:p w14:paraId="134DF1C4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95" w:type="dxa"/>
          </w:tcPr>
          <w:p w14:paraId="3EF5E373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66B" w:rsidRPr="005B020D" w14:paraId="38790340" w14:textId="357126B5" w:rsidTr="001D4246">
        <w:tc>
          <w:tcPr>
            <w:tcW w:w="3853" w:type="dxa"/>
          </w:tcPr>
          <w:p w14:paraId="0ED4C1E7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95" w:type="dxa"/>
          </w:tcPr>
          <w:p w14:paraId="50E6B28A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66B" w:rsidRPr="005B020D" w14:paraId="46165773" w14:textId="3A21D898" w:rsidTr="003D524F">
        <w:tc>
          <w:tcPr>
            <w:tcW w:w="3853" w:type="dxa"/>
          </w:tcPr>
          <w:p w14:paraId="157E8B2A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95" w:type="dxa"/>
          </w:tcPr>
          <w:p w14:paraId="3F7F031B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66B" w:rsidRPr="005B020D" w14:paraId="1E738D77" w14:textId="7441A57B" w:rsidTr="005B6F7C">
        <w:tc>
          <w:tcPr>
            <w:tcW w:w="3853" w:type="dxa"/>
          </w:tcPr>
          <w:p w14:paraId="6225B45C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95" w:type="dxa"/>
          </w:tcPr>
          <w:p w14:paraId="15764DD5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66B" w:rsidRPr="005B020D" w14:paraId="3551909A" w14:textId="2A34C61A" w:rsidTr="00E2480E">
        <w:tc>
          <w:tcPr>
            <w:tcW w:w="3853" w:type="dxa"/>
          </w:tcPr>
          <w:p w14:paraId="5206C8D3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95" w:type="dxa"/>
          </w:tcPr>
          <w:p w14:paraId="45A08C3E" w14:textId="77777777" w:rsidR="001D166B" w:rsidRPr="005B020D" w:rsidRDefault="001D166B" w:rsidP="007E589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D5BA2B7" w14:textId="2F7E1D40" w:rsidR="007E589B" w:rsidRPr="005B020D" w:rsidRDefault="007E589B" w:rsidP="007E589B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6153F0" w:rsidRPr="005B020D" w14:paraId="61E21084" w14:textId="77777777" w:rsidTr="001361EC">
        <w:tc>
          <w:tcPr>
            <w:tcW w:w="13948" w:type="dxa"/>
            <w:gridSpan w:val="2"/>
          </w:tcPr>
          <w:p w14:paraId="7665DFA9" w14:textId="0F2827F1" w:rsidR="00DC1E3F" w:rsidRPr="00325BB9" w:rsidRDefault="006153F0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What </w:t>
            </w:r>
            <w:r w:rsidR="00F401F6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additional</w:t>
            </w: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measures are needed to prevent the individual from exposure to </w:t>
            </w:r>
            <w:r w:rsidR="00E357B7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sensitising substances?</w:t>
            </w:r>
            <w:r w:rsid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</w:t>
            </w:r>
            <w:r w:rsidR="00DC1E3F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These </w:t>
            </w:r>
            <w:r w:rsidR="00D4362E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recommendations should be reviewed in a hierarchical</w:t>
            </w:r>
            <w:r w:rsidR="00000B8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manner</w:t>
            </w:r>
            <w:r w:rsidR="003C2C4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to </w:t>
            </w:r>
            <w:r w:rsidR="00B90B2A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ensure the risk of exposure is </w:t>
            </w:r>
            <w:r w:rsidR="0039266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eliminated or reduced effectively.</w:t>
            </w:r>
          </w:p>
          <w:p w14:paraId="089BF3BB" w14:textId="68EC2F53" w:rsidR="00F401F6" w:rsidRPr="00325BB9" w:rsidRDefault="00F401F6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43CB" w:rsidRPr="005B020D" w14:paraId="22B5C3C2" w14:textId="77777777" w:rsidTr="001D2209">
        <w:tc>
          <w:tcPr>
            <w:tcW w:w="4649" w:type="dxa"/>
          </w:tcPr>
          <w:p w14:paraId="4155461F" w14:textId="0DE90D8F" w:rsidR="00B043CB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1.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Can you remove the use of the sensitiser?</w:t>
            </w:r>
          </w:p>
          <w:p w14:paraId="38A09203" w14:textId="503D6D32" w:rsidR="00B043CB" w:rsidRPr="00325BB9" w:rsidRDefault="00B043C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  <w:tc>
          <w:tcPr>
            <w:tcW w:w="9299" w:type="dxa"/>
          </w:tcPr>
          <w:p w14:paraId="578BA13F" w14:textId="77777777" w:rsidR="00B043CB" w:rsidRPr="00325BB9" w:rsidRDefault="00B043CB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43CB" w:rsidRPr="005B020D" w14:paraId="738FCB3D" w14:textId="77777777" w:rsidTr="00844607">
        <w:tc>
          <w:tcPr>
            <w:tcW w:w="4649" w:type="dxa"/>
          </w:tcPr>
          <w:p w14:paraId="738E1602" w14:textId="33B5A804" w:rsidR="00B043CB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2.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Can you substitute the substance for a safer alternative?</w:t>
            </w:r>
          </w:p>
          <w:p w14:paraId="3223BA1A" w14:textId="245B5C4C" w:rsidR="00B043CB" w:rsidRPr="00325BB9" w:rsidRDefault="00B043C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  <w:tc>
          <w:tcPr>
            <w:tcW w:w="9299" w:type="dxa"/>
          </w:tcPr>
          <w:p w14:paraId="6DB5D3EB" w14:textId="77777777" w:rsidR="00B043CB" w:rsidRPr="00325BB9" w:rsidRDefault="00B043CB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43CB" w:rsidRPr="005B020D" w14:paraId="02B2B67A" w14:textId="77777777" w:rsidTr="00311A6B">
        <w:tc>
          <w:tcPr>
            <w:tcW w:w="4649" w:type="dxa"/>
          </w:tcPr>
          <w:p w14:paraId="6EEA2E85" w14:textId="784EF09C" w:rsidR="00B043CB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3.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Are there tasks that can be carried out by another person?</w:t>
            </w:r>
          </w:p>
          <w:p w14:paraId="6E74E083" w14:textId="45A4065D" w:rsidR="00B043CB" w:rsidRPr="00325BB9" w:rsidRDefault="00B043C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  <w:tc>
          <w:tcPr>
            <w:tcW w:w="9299" w:type="dxa"/>
          </w:tcPr>
          <w:p w14:paraId="7068E1FE" w14:textId="77777777" w:rsidR="00B043CB" w:rsidRPr="00325BB9" w:rsidRDefault="00B043CB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43CB" w:rsidRPr="005B020D" w14:paraId="31CA5751" w14:textId="77777777" w:rsidTr="00C406CB">
        <w:tc>
          <w:tcPr>
            <w:tcW w:w="4649" w:type="dxa"/>
          </w:tcPr>
          <w:p w14:paraId="21E99A8D" w14:textId="565DA376" w:rsidR="00B043CB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4.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Can you use alternative or additional containment </w:t>
            </w:r>
            <w:r w:rsidR="005C7A0F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e.g.,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</w:t>
            </w:r>
            <w:r w:rsidR="00325BB9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partial,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or total enclosure LEV?</w:t>
            </w:r>
          </w:p>
          <w:p w14:paraId="1D0F1AB3" w14:textId="74E59EDB" w:rsidR="00B043CB" w:rsidRPr="00325BB9" w:rsidRDefault="00B043C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  <w:tc>
          <w:tcPr>
            <w:tcW w:w="9299" w:type="dxa"/>
          </w:tcPr>
          <w:p w14:paraId="333C77BD" w14:textId="77777777" w:rsidR="00B043CB" w:rsidRPr="00325BB9" w:rsidRDefault="00B043CB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A205E" w:rsidRPr="005B020D" w14:paraId="2F5D2BA4" w14:textId="77777777" w:rsidTr="00C406CB">
        <w:tc>
          <w:tcPr>
            <w:tcW w:w="4649" w:type="dxa"/>
          </w:tcPr>
          <w:p w14:paraId="1449D6EA" w14:textId="30622401" w:rsidR="006A205E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5.</w:t>
            </w:r>
            <w:r w:rsidR="006A205E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Is there a need to segregate work activities to prevent cross – contamination exposure?</w:t>
            </w:r>
          </w:p>
        </w:tc>
        <w:tc>
          <w:tcPr>
            <w:tcW w:w="9299" w:type="dxa"/>
          </w:tcPr>
          <w:p w14:paraId="6FC68EB2" w14:textId="77777777" w:rsidR="006A205E" w:rsidRPr="00325BB9" w:rsidRDefault="006A205E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43CB" w:rsidRPr="005B020D" w14:paraId="4E81967F" w14:textId="77777777" w:rsidTr="00681CCD">
        <w:tc>
          <w:tcPr>
            <w:tcW w:w="4649" w:type="dxa"/>
          </w:tcPr>
          <w:p w14:paraId="3A84871B" w14:textId="2ABD7D13" w:rsidR="00B043CB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6.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Are there additional training or supervision measures needed?</w:t>
            </w:r>
          </w:p>
        </w:tc>
        <w:tc>
          <w:tcPr>
            <w:tcW w:w="9299" w:type="dxa"/>
          </w:tcPr>
          <w:p w14:paraId="7619954D" w14:textId="77777777" w:rsidR="00B043CB" w:rsidRPr="00325BB9" w:rsidRDefault="00B043CB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1F69" w:rsidRPr="005B020D" w14:paraId="04AF01C2" w14:textId="77777777" w:rsidTr="00681CCD">
        <w:tc>
          <w:tcPr>
            <w:tcW w:w="4649" w:type="dxa"/>
          </w:tcPr>
          <w:p w14:paraId="0CBDDEDA" w14:textId="761AB616" w:rsidR="00271F69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7.</w:t>
            </w:r>
            <w:r w:rsidR="006A205E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What additional </w:t>
            </w:r>
            <w:r w:rsidR="00292719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information, signage or labelling is required?</w:t>
            </w:r>
          </w:p>
        </w:tc>
        <w:tc>
          <w:tcPr>
            <w:tcW w:w="9299" w:type="dxa"/>
          </w:tcPr>
          <w:p w14:paraId="6B1AF828" w14:textId="77777777" w:rsidR="00271F69" w:rsidRPr="00325BB9" w:rsidRDefault="00271F69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43CB" w:rsidRPr="005B020D" w14:paraId="761447CB" w14:textId="77777777" w:rsidTr="00B655E6">
        <w:tc>
          <w:tcPr>
            <w:tcW w:w="4649" w:type="dxa"/>
          </w:tcPr>
          <w:p w14:paraId="5C7752C9" w14:textId="1981E7C6" w:rsidR="00B043CB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8.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Are there additional PPE requirements? If RPE is </w:t>
            </w:r>
            <w:r w:rsidR="0085207C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needed,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you must ensure the individual is fit tested by a trained tester and they are clean shaven whilst wearing </w:t>
            </w:r>
            <w:r w:rsidR="006763C8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tight fitting</w:t>
            </w:r>
            <w:r w:rsidR="00B043C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RPE.</w:t>
            </w:r>
          </w:p>
        </w:tc>
        <w:tc>
          <w:tcPr>
            <w:tcW w:w="9299" w:type="dxa"/>
          </w:tcPr>
          <w:p w14:paraId="3E87AD68" w14:textId="77777777" w:rsidR="00B043CB" w:rsidRPr="00325BB9" w:rsidRDefault="00B043CB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2008B" w:rsidRPr="005B020D" w14:paraId="41A89233" w14:textId="77777777" w:rsidTr="00B655E6">
        <w:tc>
          <w:tcPr>
            <w:tcW w:w="4649" w:type="dxa"/>
          </w:tcPr>
          <w:p w14:paraId="70F82181" w14:textId="0A60D240" w:rsidR="0002008B" w:rsidRPr="00325BB9" w:rsidRDefault="00000B8B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9.</w:t>
            </w:r>
            <w:r w:rsidR="0002008B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If there is a residual risk of </w:t>
            </w:r>
            <w:r w:rsidR="00F94B44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exposure:</w:t>
            </w:r>
          </w:p>
          <w:p w14:paraId="0391C36C" w14:textId="77777777" w:rsidR="00FF7A36" w:rsidRPr="00325BB9" w:rsidRDefault="00FF7A36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  <w:p w14:paraId="268CC1ED" w14:textId="78254919" w:rsidR="00FF7A36" w:rsidRPr="00325BB9" w:rsidRDefault="00F94B44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UG and PGR </w:t>
            </w:r>
            <w:r w:rsidR="00FF7A36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Students: should </w:t>
            </w:r>
            <w:r w:rsidR="00B452C8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review the assessment with their own medical practitioner.</w:t>
            </w:r>
          </w:p>
          <w:p w14:paraId="44FEA7B1" w14:textId="77777777" w:rsidR="00112766" w:rsidRPr="00325BB9" w:rsidRDefault="00112766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  <w:p w14:paraId="304445DC" w14:textId="03A9756B" w:rsidR="00B452C8" w:rsidRPr="00325BB9" w:rsidRDefault="00B452C8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Staff: should be referred to Occupational Health</w:t>
            </w:r>
            <w:r w:rsidR="00F94B44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by their line manager</w:t>
            </w:r>
            <w:r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for health surveillance</w:t>
            </w:r>
            <w:r w:rsidR="008B4692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or OH</w:t>
            </w:r>
            <w:r w:rsidR="00D90CEF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referral </w:t>
            </w:r>
            <w:r w:rsidR="006F44E7" w:rsidRPr="00325BB9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as appropriate.</w:t>
            </w:r>
          </w:p>
          <w:p w14:paraId="43E33033" w14:textId="77777777" w:rsidR="002D6CD4" w:rsidRPr="00325BB9" w:rsidRDefault="002D6CD4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  <w:p w14:paraId="57E206E1" w14:textId="52ADE199" w:rsidR="002D6CD4" w:rsidRPr="00325BB9" w:rsidRDefault="002D6CD4" w:rsidP="007E589B">
            <w:pPr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</w:pPr>
          </w:p>
        </w:tc>
        <w:tc>
          <w:tcPr>
            <w:tcW w:w="9299" w:type="dxa"/>
          </w:tcPr>
          <w:p w14:paraId="152EDB87" w14:textId="77777777" w:rsidR="0002008B" w:rsidRPr="00325BB9" w:rsidRDefault="0002008B" w:rsidP="007E58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434E0C4" w14:textId="77777777" w:rsidR="007E589B" w:rsidRPr="005B020D" w:rsidRDefault="007E589B" w:rsidP="007E589B">
      <w:pPr>
        <w:rPr>
          <w:rFonts w:ascii="Arial" w:hAnsi="Arial" w:cs="Arial"/>
          <w:lang w:eastAsia="en-US"/>
        </w:rPr>
      </w:pPr>
    </w:p>
    <w:p w14:paraId="6CEAF27E" w14:textId="77777777" w:rsidR="00B42907" w:rsidRPr="005B020D" w:rsidRDefault="00B42907" w:rsidP="007E589B">
      <w:pPr>
        <w:rPr>
          <w:rFonts w:ascii="Arial" w:hAnsi="Arial" w:cs="Arial"/>
          <w:lang w:eastAsia="en-US"/>
        </w:rPr>
      </w:pPr>
    </w:p>
    <w:p w14:paraId="33867EA9" w14:textId="77777777" w:rsidR="00B42907" w:rsidRPr="005B020D" w:rsidRDefault="00B42907" w:rsidP="007E589B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A1D26" w:rsidRPr="005B020D" w14:paraId="013D548A" w14:textId="77777777" w:rsidTr="00FA1D26">
        <w:tc>
          <w:tcPr>
            <w:tcW w:w="13948" w:type="dxa"/>
          </w:tcPr>
          <w:p w14:paraId="6F685415" w14:textId="77777777" w:rsidR="00FA1D26" w:rsidRPr="005B020D" w:rsidRDefault="00E60F8E" w:rsidP="00526386">
            <w:pPr>
              <w:pStyle w:val="Heading1N"/>
              <w:rPr>
                <w:rFonts w:cs="Arial"/>
                <w:color w:val="00454F"/>
              </w:rPr>
            </w:pPr>
            <w:r w:rsidRPr="005B020D">
              <w:rPr>
                <w:rFonts w:cs="Arial"/>
                <w:color w:val="00454F"/>
              </w:rPr>
              <w:t>Risk Assessments.</w:t>
            </w:r>
          </w:p>
          <w:p w14:paraId="710C559D" w14:textId="3D1E48D8" w:rsidR="00E60F8E" w:rsidRPr="005B020D" w:rsidRDefault="00E60F8E" w:rsidP="00E60F8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List </w:t>
            </w:r>
            <w:r w:rsidR="00971308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the risk assessments that have been reviewed to inform this individual </w:t>
            </w:r>
            <w:r w:rsidR="00747848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assessment.</w:t>
            </w:r>
            <w:r w:rsidR="00537DA4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 This will help ensure </w:t>
            </w:r>
            <w:r w:rsidR="00747848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 xml:space="preserve">they are referred to in any future reviews of </w:t>
            </w:r>
            <w:r w:rsidR="00E57F26" w:rsidRPr="005B020D">
              <w:rPr>
                <w:rFonts w:ascii="Arial" w:hAnsi="Arial" w:cs="Arial"/>
                <w:color w:val="00454F"/>
                <w:sz w:val="24"/>
                <w:szCs w:val="24"/>
                <w:lang w:eastAsia="en-US"/>
              </w:rPr>
              <w:t>work activity.</w:t>
            </w:r>
          </w:p>
        </w:tc>
      </w:tr>
      <w:tr w:rsidR="00FA1D26" w14:paraId="54A1FCB1" w14:textId="77777777" w:rsidTr="00FA1D26">
        <w:tc>
          <w:tcPr>
            <w:tcW w:w="13948" w:type="dxa"/>
          </w:tcPr>
          <w:p w14:paraId="28E0D6ED" w14:textId="77777777" w:rsidR="00FA1D26" w:rsidRDefault="00FA1D26" w:rsidP="007E589B">
            <w:pPr>
              <w:pStyle w:val="Heading1N"/>
              <w:numPr>
                <w:ilvl w:val="0"/>
                <w:numId w:val="0"/>
              </w:numPr>
              <w:rPr>
                <w:rFonts w:ascii="Rockwell" w:hAnsi="Rockwell"/>
                <w:b w:val="0"/>
                <w:bCs w:val="0"/>
                <w:color w:val="00434F"/>
                <w:sz w:val="30"/>
                <w:szCs w:val="30"/>
              </w:rPr>
            </w:pPr>
          </w:p>
        </w:tc>
      </w:tr>
      <w:tr w:rsidR="0013736E" w14:paraId="77D05E99" w14:textId="77777777" w:rsidTr="00FA1D26">
        <w:tc>
          <w:tcPr>
            <w:tcW w:w="13948" w:type="dxa"/>
          </w:tcPr>
          <w:p w14:paraId="1B03B200" w14:textId="77777777" w:rsidR="0013736E" w:rsidRDefault="0013736E" w:rsidP="007E589B">
            <w:pPr>
              <w:pStyle w:val="Heading1N"/>
              <w:numPr>
                <w:ilvl w:val="0"/>
                <w:numId w:val="0"/>
              </w:numPr>
              <w:rPr>
                <w:rFonts w:ascii="Rockwell" w:hAnsi="Rockwell"/>
                <w:b w:val="0"/>
                <w:bCs w:val="0"/>
                <w:color w:val="00434F"/>
                <w:sz w:val="30"/>
                <w:szCs w:val="30"/>
              </w:rPr>
            </w:pPr>
          </w:p>
        </w:tc>
      </w:tr>
      <w:tr w:rsidR="0013736E" w14:paraId="6B4FF1E5" w14:textId="77777777" w:rsidTr="00FA1D26">
        <w:tc>
          <w:tcPr>
            <w:tcW w:w="13948" w:type="dxa"/>
          </w:tcPr>
          <w:p w14:paraId="53973819" w14:textId="77777777" w:rsidR="0013736E" w:rsidRDefault="0013736E" w:rsidP="007E589B">
            <w:pPr>
              <w:pStyle w:val="Heading1N"/>
              <w:numPr>
                <w:ilvl w:val="0"/>
                <w:numId w:val="0"/>
              </w:numPr>
              <w:rPr>
                <w:rFonts w:ascii="Rockwell" w:hAnsi="Rockwell"/>
                <w:b w:val="0"/>
                <w:bCs w:val="0"/>
                <w:color w:val="00434F"/>
                <w:sz w:val="30"/>
                <w:szCs w:val="30"/>
              </w:rPr>
            </w:pPr>
          </w:p>
        </w:tc>
      </w:tr>
      <w:tr w:rsidR="0013736E" w14:paraId="121E52D4" w14:textId="77777777" w:rsidTr="00FA1D26">
        <w:tc>
          <w:tcPr>
            <w:tcW w:w="13948" w:type="dxa"/>
          </w:tcPr>
          <w:p w14:paraId="74FFBDB9" w14:textId="77777777" w:rsidR="0013736E" w:rsidRDefault="0013736E" w:rsidP="007E589B">
            <w:pPr>
              <w:pStyle w:val="Heading1N"/>
              <w:numPr>
                <w:ilvl w:val="0"/>
                <w:numId w:val="0"/>
              </w:numPr>
              <w:rPr>
                <w:rFonts w:ascii="Rockwell" w:hAnsi="Rockwell"/>
                <w:b w:val="0"/>
                <w:bCs w:val="0"/>
                <w:color w:val="00434F"/>
                <w:sz w:val="30"/>
                <w:szCs w:val="30"/>
              </w:rPr>
            </w:pPr>
          </w:p>
        </w:tc>
      </w:tr>
      <w:tr w:rsidR="0013736E" w14:paraId="36776F5E" w14:textId="77777777" w:rsidTr="00FA1D26">
        <w:tc>
          <w:tcPr>
            <w:tcW w:w="13948" w:type="dxa"/>
          </w:tcPr>
          <w:p w14:paraId="5E7B2CED" w14:textId="77777777" w:rsidR="0013736E" w:rsidRDefault="0013736E" w:rsidP="007E589B">
            <w:pPr>
              <w:pStyle w:val="Heading1N"/>
              <w:numPr>
                <w:ilvl w:val="0"/>
                <w:numId w:val="0"/>
              </w:numPr>
              <w:rPr>
                <w:rFonts w:ascii="Rockwell" w:hAnsi="Rockwell"/>
                <w:b w:val="0"/>
                <w:bCs w:val="0"/>
                <w:color w:val="00434F"/>
                <w:sz w:val="30"/>
                <w:szCs w:val="30"/>
              </w:rPr>
            </w:pPr>
          </w:p>
        </w:tc>
      </w:tr>
      <w:tr w:rsidR="0013736E" w14:paraId="33AAA70B" w14:textId="77777777" w:rsidTr="00FA1D26">
        <w:tc>
          <w:tcPr>
            <w:tcW w:w="13948" w:type="dxa"/>
          </w:tcPr>
          <w:p w14:paraId="1EF838E0" w14:textId="77777777" w:rsidR="0013736E" w:rsidRDefault="0013736E" w:rsidP="007E589B">
            <w:pPr>
              <w:pStyle w:val="Heading1N"/>
              <w:numPr>
                <w:ilvl w:val="0"/>
                <w:numId w:val="0"/>
              </w:numPr>
              <w:rPr>
                <w:rFonts w:ascii="Rockwell" w:hAnsi="Rockwell"/>
                <w:b w:val="0"/>
                <w:bCs w:val="0"/>
                <w:color w:val="00434F"/>
                <w:sz w:val="30"/>
                <w:szCs w:val="30"/>
              </w:rPr>
            </w:pPr>
          </w:p>
        </w:tc>
      </w:tr>
    </w:tbl>
    <w:p w14:paraId="1773D7C5" w14:textId="77777777" w:rsidR="007E589B" w:rsidRPr="007E589B" w:rsidRDefault="007E589B" w:rsidP="007E589B">
      <w:pPr>
        <w:pStyle w:val="Heading1N"/>
        <w:numPr>
          <w:ilvl w:val="0"/>
          <w:numId w:val="0"/>
        </w:numPr>
        <w:rPr>
          <w:rFonts w:ascii="Rockwell" w:hAnsi="Rockwell"/>
          <w:b w:val="0"/>
          <w:bCs w:val="0"/>
          <w:color w:val="00434F"/>
          <w:sz w:val="30"/>
          <w:szCs w:val="30"/>
        </w:rPr>
      </w:pPr>
    </w:p>
    <w:bookmarkEnd w:id="0"/>
    <w:bookmarkEnd w:id="1"/>
    <w:bookmarkEnd w:id="2"/>
    <w:bookmarkEnd w:id="3"/>
    <w:bookmarkEnd w:id="4"/>
    <w:bookmarkEnd w:id="5"/>
    <w:p w14:paraId="5E233759" w14:textId="77777777" w:rsidR="00CE0D3D" w:rsidRPr="00E33D1E" w:rsidRDefault="00CE0D3D" w:rsidP="00E33D1E">
      <w:pPr>
        <w:rPr>
          <w:rFonts w:ascii="Arial" w:hAnsi="Arial" w:cs="Arial"/>
          <w:sz w:val="24"/>
          <w:szCs w:val="24"/>
        </w:rPr>
      </w:pPr>
    </w:p>
    <w:sectPr w:rsidR="00CE0D3D" w:rsidRPr="00E33D1E" w:rsidSect="00E241EA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1937" w14:textId="77777777" w:rsidR="004252DF" w:rsidRDefault="004252DF" w:rsidP="00CF7E0F">
      <w:pPr>
        <w:spacing w:after="0" w:line="240" w:lineRule="auto"/>
      </w:pPr>
      <w:r>
        <w:separator/>
      </w:r>
    </w:p>
  </w:endnote>
  <w:endnote w:type="continuationSeparator" w:id="0">
    <w:p w14:paraId="610C172D" w14:textId="77777777" w:rsidR="004252DF" w:rsidRDefault="004252DF" w:rsidP="00CF7E0F">
      <w:pPr>
        <w:spacing w:after="0" w:line="240" w:lineRule="auto"/>
      </w:pPr>
      <w:r>
        <w:continuationSeparator/>
      </w:r>
    </w:p>
  </w:endnote>
  <w:endnote w:type="continuationNotice" w:id="1">
    <w:p w14:paraId="24D06C5E" w14:textId="77777777" w:rsidR="004252DF" w:rsidRDefault="00425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D8CF" w14:textId="1C942F13" w:rsidR="00E344C9" w:rsidRPr="005B020D" w:rsidRDefault="005C7A0F" w:rsidP="00E344C9">
    <w:pPr>
      <w:pStyle w:val="Footer"/>
      <w:rPr>
        <w:rFonts w:ascii="Arial" w:hAnsi="Arial" w:cs="Arial"/>
        <w:color w:val="00434F"/>
      </w:rPr>
    </w:pPr>
    <w:r w:rsidRPr="005B020D">
      <w:rPr>
        <w:rFonts w:ascii="Arial" w:hAnsi="Arial" w:cs="Arial"/>
        <w:noProof/>
        <w:color w:val="00434F"/>
      </w:rPr>
      <w:t>October 2023</w:t>
    </w:r>
    <w:r w:rsidR="00E344C9" w:rsidRPr="005B020D">
      <w:rPr>
        <w:rFonts w:ascii="Arial" w:hAnsi="Arial" w:cs="Arial"/>
        <w:color w:val="00434F"/>
      </w:rPr>
      <w:tab/>
    </w:r>
    <w:sdt>
      <w:sdtPr>
        <w:rPr>
          <w:rFonts w:ascii="Arial" w:hAnsi="Arial" w:cs="Arial"/>
          <w:color w:val="00434F"/>
        </w:rPr>
        <w:id w:val="-1358657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44C9" w:rsidRPr="005B020D">
          <w:rPr>
            <w:rFonts w:ascii="Arial" w:hAnsi="Arial" w:cs="Arial"/>
            <w:color w:val="00434F"/>
          </w:rPr>
          <w:tab/>
        </w:r>
        <w:r w:rsidR="005B020D">
          <w:rPr>
            <w:rFonts w:ascii="Arial" w:hAnsi="Arial" w:cs="Arial"/>
            <w:color w:val="00434F"/>
          </w:rPr>
          <w:tab/>
        </w:r>
        <w:r w:rsidR="005B020D">
          <w:rPr>
            <w:rFonts w:ascii="Arial" w:hAnsi="Arial" w:cs="Arial"/>
            <w:color w:val="00434F"/>
          </w:rPr>
          <w:tab/>
        </w:r>
        <w:r w:rsidR="005B020D">
          <w:rPr>
            <w:rFonts w:ascii="Arial" w:hAnsi="Arial" w:cs="Arial"/>
            <w:color w:val="00434F"/>
          </w:rPr>
          <w:tab/>
        </w:r>
        <w:r w:rsidR="005B020D">
          <w:rPr>
            <w:rFonts w:ascii="Arial" w:hAnsi="Arial" w:cs="Arial"/>
            <w:color w:val="00434F"/>
          </w:rPr>
          <w:tab/>
        </w:r>
        <w:r w:rsidR="005B020D">
          <w:rPr>
            <w:rFonts w:ascii="Arial" w:hAnsi="Arial" w:cs="Arial"/>
            <w:color w:val="00434F"/>
          </w:rPr>
          <w:tab/>
        </w:r>
        <w:r w:rsidR="005B020D">
          <w:rPr>
            <w:rFonts w:ascii="Arial" w:hAnsi="Arial" w:cs="Arial"/>
            <w:color w:val="00434F"/>
          </w:rPr>
          <w:tab/>
        </w:r>
        <w:r w:rsidR="00E344C9" w:rsidRPr="005B020D">
          <w:rPr>
            <w:rFonts w:ascii="Arial" w:hAnsi="Arial" w:cs="Arial"/>
            <w:color w:val="00434F"/>
          </w:rPr>
          <w:t xml:space="preserve">Page </w:t>
        </w:r>
        <w:r w:rsidR="00E344C9" w:rsidRPr="005B020D">
          <w:rPr>
            <w:rFonts w:ascii="Arial" w:hAnsi="Arial" w:cs="Arial"/>
            <w:color w:val="00434F"/>
          </w:rPr>
          <w:fldChar w:fldCharType="begin"/>
        </w:r>
        <w:r w:rsidR="00E344C9" w:rsidRPr="005B020D">
          <w:rPr>
            <w:rFonts w:ascii="Arial" w:hAnsi="Arial" w:cs="Arial"/>
            <w:color w:val="00434F"/>
          </w:rPr>
          <w:instrText xml:space="preserve"> PAGE   \* MERGEFORMAT </w:instrText>
        </w:r>
        <w:r w:rsidR="00E344C9" w:rsidRPr="005B020D">
          <w:rPr>
            <w:rFonts w:ascii="Arial" w:hAnsi="Arial" w:cs="Arial"/>
            <w:color w:val="00434F"/>
          </w:rPr>
          <w:fldChar w:fldCharType="separate"/>
        </w:r>
        <w:r w:rsidR="00E344C9" w:rsidRPr="005B020D">
          <w:rPr>
            <w:rFonts w:ascii="Arial" w:hAnsi="Arial" w:cs="Arial"/>
            <w:color w:val="00434F"/>
          </w:rPr>
          <w:t>1</w:t>
        </w:r>
        <w:r w:rsidR="00E344C9" w:rsidRPr="005B020D">
          <w:rPr>
            <w:rFonts w:ascii="Arial" w:hAnsi="Arial" w:cs="Arial"/>
            <w:noProof/>
            <w:color w:val="00434F"/>
          </w:rPr>
          <w:fldChar w:fldCharType="end"/>
        </w:r>
        <w:r w:rsidR="00E344C9" w:rsidRPr="005B020D">
          <w:rPr>
            <w:rFonts w:ascii="Arial" w:hAnsi="Arial" w:cs="Arial"/>
            <w:noProof/>
            <w:color w:val="00434F"/>
          </w:rPr>
          <w:tab/>
          <w:t xml:space="preserve"> </w:t>
        </w:r>
      </w:sdtContent>
    </w:sdt>
  </w:p>
  <w:p w14:paraId="503DA9E9" w14:textId="77777777" w:rsidR="008E5BCE" w:rsidRPr="00F37916" w:rsidRDefault="008E5BCE">
    <w:pPr>
      <w:pStyle w:val="Footer"/>
      <w:rPr>
        <w:color w:val="00434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BA43" w14:textId="77777777" w:rsidR="004252DF" w:rsidRDefault="004252DF" w:rsidP="00CF7E0F">
      <w:pPr>
        <w:spacing w:after="0" w:line="240" w:lineRule="auto"/>
      </w:pPr>
      <w:r>
        <w:separator/>
      </w:r>
    </w:p>
  </w:footnote>
  <w:footnote w:type="continuationSeparator" w:id="0">
    <w:p w14:paraId="59FEAB55" w14:textId="77777777" w:rsidR="004252DF" w:rsidRDefault="004252DF" w:rsidP="00CF7E0F">
      <w:pPr>
        <w:spacing w:after="0" w:line="240" w:lineRule="auto"/>
      </w:pPr>
      <w:r>
        <w:continuationSeparator/>
      </w:r>
    </w:p>
  </w:footnote>
  <w:footnote w:type="continuationNotice" w:id="1">
    <w:p w14:paraId="01F984E0" w14:textId="77777777" w:rsidR="004252DF" w:rsidRDefault="00425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D7E9" w14:textId="0CC02E2C" w:rsidR="008E5BCE" w:rsidRPr="005B020D" w:rsidRDefault="00E344C9" w:rsidP="005B020D">
    <w:pPr>
      <w:pStyle w:val="Header"/>
      <w:rPr>
        <w:rFonts w:ascii="Arial" w:hAnsi="Arial" w:cs="Arial"/>
        <w:color w:val="00434F"/>
      </w:rPr>
    </w:pPr>
    <w:r w:rsidRPr="005B020D">
      <w:rPr>
        <w:rFonts w:ascii="Arial" w:hAnsi="Arial" w:cs="Arial"/>
        <w:color w:val="00434F"/>
      </w:rPr>
      <w:t>Safety and Health Services</w:t>
    </w:r>
    <w:r w:rsidRPr="005B020D">
      <w:rPr>
        <w:rFonts w:ascii="Arial" w:hAnsi="Arial" w:cs="Arial"/>
        <w:color w:val="00434F"/>
      </w:rPr>
      <w:tab/>
    </w:r>
    <w:r w:rsidRPr="005B020D">
      <w:rPr>
        <w:rFonts w:ascii="Arial" w:hAnsi="Arial" w:cs="Arial"/>
        <w:color w:val="00434F"/>
      </w:rPr>
      <w:tab/>
    </w:r>
    <w:r w:rsidR="005B020D">
      <w:rPr>
        <w:rFonts w:ascii="Arial" w:hAnsi="Arial" w:cs="Arial"/>
        <w:color w:val="00434F"/>
      </w:rPr>
      <w:t xml:space="preserve">               </w:t>
    </w:r>
    <w:r w:rsidR="005B020D">
      <w:rPr>
        <w:rFonts w:ascii="Arial" w:hAnsi="Arial" w:cs="Arial"/>
        <w:color w:val="00434F"/>
      </w:rPr>
      <w:tab/>
    </w:r>
    <w:r w:rsidR="005B020D">
      <w:rPr>
        <w:rFonts w:ascii="Arial" w:hAnsi="Arial" w:cs="Arial"/>
        <w:color w:val="00434F"/>
      </w:rPr>
      <w:tab/>
    </w:r>
    <w:r w:rsidR="005B020D">
      <w:rPr>
        <w:rFonts w:ascii="Arial" w:hAnsi="Arial" w:cs="Arial"/>
        <w:color w:val="00434F"/>
      </w:rPr>
      <w:tab/>
    </w:r>
    <w:r w:rsidRPr="005B020D">
      <w:rPr>
        <w:rFonts w:ascii="Arial" w:hAnsi="Arial" w:cs="Arial"/>
        <w:noProof/>
        <w:color w:val="00434F"/>
      </w:rPr>
      <w:t>bristol.ac.uk/safety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E"/>
    <w:multiLevelType w:val="hybridMultilevel"/>
    <w:tmpl w:val="4CA004F0"/>
    <w:lvl w:ilvl="0" w:tplc="B5761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6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2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4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C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E21A48"/>
    <w:multiLevelType w:val="hybridMultilevel"/>
    <w:tmpl w:val="F8B25308"/>
    <w:lvl w:ilvl="0" w:tplc="AF5CE3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2CFB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EA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0ACE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4083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320B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42B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2219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B40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0E433E"/>
    <w:multiLevelType w:val="hybridMultilevel"/>
    <w:tmpl w:val="C8AE3F58"/>
    <w:lvl w:ilvl="0" w:tplc="A70E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0B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40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A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A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6C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C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2F65EB"/>
    <w:multiLevelType w:val="hybridMultilevel"/>
    <w:tmpl w:val="49FA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5CB0"/>
    <w:multiLevelType w:val="hybridMultilevel"/>
    <w:tmpl w:val="0D6C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E93"/>
    <w:multiLevelType w:val="hybridMultilevel"/>
    <w:tmpl w:val="AA1440F0"/>
    <w:lvl w:ilvl="0" w:tplc="A2C6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6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E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4B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0F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7168C9"/>
    <w:multiLevelType w:val="hybridMultilevel"/>
    <w:tmpl w:val="46B0625A"/>
    <w:lvl w:ilvl="0" w:tplc="79EA6C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90B6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B618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4AFD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583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5E4D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7C7A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FE78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8487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6053E12"/>
    <w:multiLevelType w:val="hybridMultilevel"/>
    <w:tmpl w:val="01E64D5C"/>
    <w:lvl w:ilvl="0" w:tplc="1D5254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2A2D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AC2B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481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9EEA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A88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E79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4E16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3C4F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C6E28E9"/>
    <w:multiLevelType w:val="hybridMultilevel"/>
    <w:tmpl w:val="5D305CE0"/>
    <w:lvl w:ilvl="0" w:tplc="6F885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B083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D016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D811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748D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2C29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5C3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FE29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84BA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F1C0ED9"/>
    <w:multiLevelType w:val="hybridMultilevel"/>
    <w:tmpl w:val="7C88F0A4"/>
    <w:lvl w:ilvl="0" w:tplc="813669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B6AB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4472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CA0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24E7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A6C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D6E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A874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6AAA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F4B198C"/>
    <w:multiLevelType w:val="hybridMultilevel"/>
    <w:tmpl w:val="81AE96D2"/>
    <w:lvl w:ilvl="0" w:tplc="80549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2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C6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987497"/>
    <w:multiLevelType w:val="hybridMultilevel"/>
    <w:tmpl w:val="07B6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563D5"/>
    <w:multiLevelType w:val="hybridMultilevel"/>
    <w:tmpl w:val="7A30E6A6"/>
    <w:lvl w:ilvl="0" w:tplc="13C006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1009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904C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4659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8E50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220C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57882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CC98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48F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9D73B05"/>
    <w:multiLevelType w:val="hybridMultilevel"/>
    <w:tmpl w:val="E148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15674"/>
    <w:multiLevelType w:val="hybridMultilevel"/>
    <w:tmpl w:val="CE74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3C5C"/>
    <w:multiLevelType w:val="hybridMultilevel"/>
    <w:tmpl w:val="B50C3A34"/>
    <w:lvl w:ilvl="0" w:tplc="678A70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3213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38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5A9A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9E08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20B6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36A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1A06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204D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0C518E9"/>
    <w:multiLevelType w:val="multilevel"/>
    <w:tmpl w:val="CFEC2BB8"/>
    <w:styleLink w:val="NumberedHeadings"/>
    <w:lvl w:ilvl="0">
      <w:start w:val="1"/>
      <w:numFmt w:val="decimal"/>
      <w:pStyle w:val="Heading1N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Heading2N"/>
      <w:lvlText w:val="%1.%2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pStyle w:val="Heading3N"/>
      <w:lvlText w:val="%1.%2.%3"/>
      <w:lvlJc w:val="left"/>
      <w:pPr>
        <w:ind w:left="510" w:firstLine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D03DF1"/>
    <w:multiLevelType w:val="hybridMultilevel"/>
    <w:tmpl w:val="1480B7B2"/>
    <w:lvl w:ilvl="0" w:tplc="A5F4FA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605C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121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4EFF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78B2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68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8203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1871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F66B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D5C1812"/>
    <w:multiLevelType w:val="hybridMultilevel"/>
    <w:tmpl w:val="2DC2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21612"/>
    <w:multiLevelType w:val="hybridMultilevel"/>
    <w:tmpl w:val="E15E731A"/>
    <w:lvl w:ilvl="0" w:tplc="16B8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C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65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0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0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2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B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722724"/>
    <w:multiLevelType w:val="hybridMultilevel"/>
    <w:tmpl w:val="70D4F29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B7D82"/>
    <w:multiLevelType w:val="hybridMultilevel"/>
    <w:tmpl w:val="6380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6339B"/>
    <w:multiLevelType w:val="hybridMultilevel"/>
    <w:tmpl w:val="22B01E16"/>
    <w:lvl w:ilvl="0" w:tplc="7F382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A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2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E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0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EB75BA"/>
    <w:multiLevelType w:val="hybridMultilevel"/>
    <w:tmpl w:val="5E787906"/>
    <w:lvl w:ilvl="0" w:tplc="3A80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0F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2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27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0B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08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D265F6"/>
    <w:multiLevelType w:val="hybridMultilevel"/>
    <w:tmpl w:val="A894C56A"/>
    <w:lvl w:ilvl="0" w:tplc="FA24D2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0020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A650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764E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262A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A20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2F6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5243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7CFB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755798C"/>
    <w:multiLevelType w:val="hybridMultilevel"/>
    <w:tmpl w:val="7E249C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697D83"/>
    <w:multiLevelType w:val="hybridMultilevel"/>
    <w:tmpl w:val="AC84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22117"/>
    <w:multiLevelType w:val="hybridMultilevel"/>
    <w:tmpl w:val="555AC5FC"/>
    <w:lvl w:ilvl="0" w:tplc="DA28E5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32A6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1C40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3AD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66C8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8AE5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2077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2CA2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265C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EAB6E71"/>
    <w:multiLevelType w:val="hybridMultilevel"/>
    <w:tmpl w:val="72EADB00"/>
    <w:lvl w:ilvl="0" w:tplc="1BE8F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4AD7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124C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AA2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D64D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1CB3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F627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980D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2631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1A22019"/>
    <w:multiLevelType w:val="hybridMultilevel"/>
    <w:tmpl w:val="14EE767E"/>
    <w:lvl w:ilvl="0" w:tplc="39A4B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C0B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06B4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6A22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EE29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48FD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8E39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4233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643E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2615178"/>
    <w:multiLevelType w:val="hybridMultilevel"/>
    <w:tmpl w:val="56CC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F1BC8"/>
    <w:multiLevelType w:val="hybridMultilevel"/>
    <w:tmpl w:val="DFFC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63C4A"/>
    <w:multiLevelType w:val="hybridMultilevel"/>
    <w:tmpl w:val="677C6CF4"/>
    <w:lvl w:ilvl="0" w:tplc="660C4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C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2C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8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61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8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04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171825">
    <w:abstractNumId w:val="26"/>
  </w:num>
  <w:num w:numId="2" w16cid:durableId="2056463201">
    <w:abstractNumId w:val="30"/>
  </w:num>
  <w:num w:numId="3" w16cid:durableId="1287587656">
    <w:abstractNumId w:val="21"/>
  </w:num>
  <w:num w:numId="4" w16cid:durableId="1181430615">
    <w:abstractNumId w:val="14"/>
  </w:num>
  <w:num w:numId="5" w16cid:durableId="614294549">
    <w:abstractNumId w:val="10"/>
  </w:num>
  <w:num w:numId="6" w16cid:durableId="1806465321">
    <w:abstractNumId w:val="4"/>
  </w:num>
  <w:num w:numId="7" w16cid:durableId="662464358">
    <w:abstractNumId w:val="23"/>
  </w:num>
  <w:num w:numId="8" w16cid:durableId="1530559824">
    <w:abstractNumId w:val="18"/>
  </w:num>
  <w:num w:numId="9" w16cid:durableId="268006566">
    <w:abstractNumId w:val="0"/>
  </w:num>
  <w:num w:numId="10" w16cid:durableId="823280847">
    <w:abstractNumId w:val="11"/>
  </w:num>
  <w:num w:numId="11" w16cid:durableId="557546539">
    <w:abstractNumId w:val="19"/>
  </w:num>
  <w:num w:numId="12" w16cid:durableId="464783274">
    <w:abstractNumId w:val="3"/>
  </w:num>
  <w:num w:numId="13" w16cid:durableId="1566917443">
    <w:abstractNumId w:val="22"/>
  </w:num>
  <w:num w:numId="14" w16cid:durableId="55930887">
    <w:abstractNumId w:val="13"/>
  </w:num>
  <w:num w:numId="15" w16cid:durableId="740324053">
    <w:abstractNumId w:val="5"/>
  </w:num>
  <w:num w:numId="16" w16cid:durableId="602032536">
    <w:abstractNumId w:val="31"/>
  </w:num>
  <w:num w:numId="17" w16cid:durableId="846792402">
    <w:abstractNumId w:val="1"/>
  </w:num>
  <w:num w:numId="18" w16cid:durableId="341863590">
    <w:abstractNumId w:val="12"/>
  </w:num>
  <w:num w:numId="19" w16cid:durableId="636496140">
    <w:abstractNumId w:val="6"/>
  </w:num>
  <w:num w:numId="20" w16cid:durableId="1969815737">
    <w:abstractNumId w:val="24"/>
  </w:num>
  <w:num w:numId="21" w16cid:durableId="17706745">
    <w:abstractNumId w:val="2"/>
  </w:num>
  <w:num w:numId="22" w16cid:durableId="342903549">
    <w:abstractNumId w:val="28"/>
  </w:num>
  <w:num w:numId="23" w16cid:durableId="1770272668">
    <w:abstractNumId w:val="17"/>
  </w:num>
  <w:num w:numId="24" w16cid:durableId="2067102198">
    <w:abstractNumId w:val="27"/>
  </w:num>
  <w:num w:numId="25" w16cid:durableId="1059939462">
    <w:abstractNumId w:val="8"/>
  </w:num>
  <w:num w:numId="26" w16cid:durableId="1200626228">
    <w:abstractNumId w:val="29"/>
  </w:num>
  <w:num w:numId="27" w16cid:durableId="1889224465">
    <w:abstractNumId w:val="7"/>
  </w:num>
  <w:num w:numId="28" w16cid:durableId="1573925673">
    <w:abstractNumId w:val="15"/>
  </w:num>
  <w:num w:numId="29" w16cid:durableId="1631545756">
    <w:abstractNumId w:val="9"/>
  </w:num>
  <w:num w:numId="30" w16cid:durableId="1488672028">
    <w:abstractNumId w:val="32"/>
  </w:num>
  <w:num w:numId="31" w16cid:durableId="1191838579">
    <w:abstractNumId w:val="25"/>
  </w:num>
  <w:num w:numId="32" w16cid:durableId="208542359">
    <w:abstractNumId w:val="16"/>
    <w:lvlOverride w:ilvl="0">
      <w:lvl w:ilvl="0">
        <w:start w:val="1"/>
        <w:numFmt w:val="decimal"/>
        <w:pStyle w:val="Heading1N"/>
        <w:lvlText w:val="%1."/>
        <w:lvlJc w:val="left"/>
        <w:pPr>
          <w:ind w:left="170" w:hanging="170"/>
        </w:pPr>
        <w:rPr>
          <w:rFonts w:hint="default"/>
          <w:color w:val="00454F"/>
        </w:rPr>
      </w:lvl>
    </w:lvlOverride>
  </w:num>
  <w:num w:numId="33" w16cid:durableId="691030240">
    <w:abstractNumId w:val="20"/>
  </w:num>
  <w:num w:numId="34" w16cid:durableId="1856840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78"/>
    <w:rsid w:val="00000B8B"/>
    <w:rsid w:val="00001459"/>
    <w:rsid w:val="00005F42"/>
    <w:rsid w:val="00016C43"/>
    <w:rsid w:val="0002008B"/>
    <w:rsid w:val="000270BF"/>
    <w:rsid w:val="00030402"/>
    <w:rsid w:val="000323BA"/>
    <w:rsid w:val="00032A80"/>
    <w:rsid w:val="0004159E"/>
    <w:rsid w:val="000458EB"/>
    <w:rsid w:val="000506EF"/>
    <w:rsid w:val="00057696"/>
    <w:rsid w:val="000644A0"/>
    <w:rsid w:val="00070904"/>
    <w:rsid w:val="0007581A"/>
    <w:rsid w:val="00077293"/>
    <w:rsid w:val="000A3B35"/>
    <w:rsid w:val="000B4339"/>
    <w:rsid w:val="000D62F2"/>
    <w:rsid w:val="000E729A"/>
    <w:rsid w:val="000F04AE"/>
    <w:rsid w:val="00105CF0"/>
    <w:rsid w:val="00106174"/>
    <w:rsid w:val="00112766"/>
    <w:rsid w:val="001129F8"/>
    <w:rsid w:val="00113F56"/>
    <w:rsid w:val="0012086F"/>
    <w:rsid w:val="00122C27"/>
    <w:rsid w:val="00130A07"/>
    <w:rsid w:val="00134803"/>
    <w:rsid w:val="0013736E"/>
    <w:rsid w:val="001508C7"/>
    <w:rsid w:val="00154C5F"/>
    <w:rsid w:val="001560C4"/>
    <w:rsid w:val="00163757"/>
    <w:rsid w:val="0016693E"/>
    <w:rsid w:val="00166BF4"/>
    <w:rsid w:val="0018408C"/>
    <w:rsid w:val="001A1E6D"/>
    <w:rsid w:val="001A4E47"/>
    <w:rsid w:val="001B0379"/>
    <w:rsid w:val="001B69ED"/>
    <w:rsid w:val="001B6ED1"/>
    <w:rsid w:val="001C2966"/>
    <w:rsid w:val="001D0931"/>
    <w:rsid w:val="001D166B"/>
    <w:rsid w:val="001D3960"/>
    <w:rsid w:val="001D5F48"/>
    <w:rsid w:val="001E401B"/>
    <w:rsid w:val="001E4DAD"/>
    <w:rsid w:val="001E6462"/>
    <w:rsid w:val="001F1D5B"/>
    <w:rsid w:val="001F642C"/>
    <w:rsid w:val="001F6C3D"/>
    <w:rsid w:val="0021147C"/>
    <w:rsid w:val="0021643E"/>
    <w:rsid w:val="00222897"/>
    <w:rsid w:val="002235F5"/>
    <w:rsid w:val="00226193"/>
    <w:rsid w:val="00234EDA"/>
    <w:rsid w:val="00234F14"/>
    <w:rsid w:val="00236751"/>
    <w:rsid w:val="00242382"/>
    <w:rsid w:val="002430C9"/>
    <w:rsid w:val="002556E8"/>
    <w:rsid w:val="0025584C"/>
    <w:rsid w:val="00263EF7"/>
    <w:rsid w:val="00271F69"/>
    <w:rsid w:val="00292719"/>
    <w:rsid w:val="00294227"/>
    <w:rsid w:val="00294EFF"/>
    <w:rsid w:val="002A0580"/>
    <w:rsid w:val="002A0F3E"/>
    <w:rsid w:val="002D6CD4"/>
    <w:rsid w:val="002D6D7E"/>
    <w:rsid w:val="002E015F"/>
    <w:rsid w:val="002E71AF"/>
    <w:rsid w:val="002F1426"/>
    <w:rsid w:val="002F1546"/>
    <w:rsid w:val="002F1656"/>
    <w:rsid w:val="002F5E49"/>
    <w:rsid w:val="0030055A"/>
    <w:rsid w:val="00300829"/>
    <w:rsid w:val="003010DF"/>
    <w:rsid w:val="00315071"/>
    <w:rsid w:val="0032033C"/>
    <w:rsid w:val="0032346C"/>
    <w:rsid w:val="00325BB9"/>
    <w:rsid w:val="0033053D"/>
    <w:rsid w:val="00330B50"/>
    <w:rsid w:val="00331F80"/>
    <w:rsid w:val="00332784"/>
    <w:rsid w:val="0034433D"/>
    <w:rsid w:val="003502C8"/>
    <w:rsid w:val="00355D19"/>
    <w:rsid w:val="00365A00"/>
    <w:rsid w:val="00371456"/>
    <w:rsid w:val="00375364"/>
    <w:rsid w:val="00376E35"/>
    <w:rsid w:val="00390DEB"/>
    <w:rsid w:val="0039188F"/>
    <w:rsid w:val="0039266B"/>
    <w:rsid w:val="003971AD"/>
    <w:rsid w:val="00397608"/>
    <w:rsid w:val="003A2A2B"/>
    <w:rsid w:val="003A4490"/>
    <w:rsid w:val="003A5752"/>
    <w:rsid w:val="003C2C4B"/>
    <w:rsid w:val="003D5ADF"/>
    <w:rsid w:val="003E636D"/>
    <w:rsid w:val="003F047C"/>
    <w:rsid w:val="003F593E"/>
    <w:rsid w:val="003F67ED"/>
    <w:rsid w:val="003F69B2"/>
    <w:rsid w:val="003F7CD4"/>
    <w:rsid w:val="00403B2F"/>
    <w:rsid w:val="004252DF"/>
    <w:rsid w:val="00442988"/>
    <w:rsid w:val="0045322D"/>
    <w:rsid w:val="00467711"/>
    <w:rsid w:val="00470102"/>
    <w:rsid w:val="00481521"/>
    <w:rsid w:val="00483EC5"/>
    <w:rsid w:val="004A18AB"/>
    <w:rsid w:val="004B5521"/>
    <w:rsid w:val="004B6116"/>
    <w:rsid w:val="004D1CB0"/>
    <w:rsid w:val="004E3FBF"/>
    <w:rsid w:val="004E6BCD"/>
    <w:rsid w:val="004F0C77"/>
    <w:rsid w:val="00501361"/>
    <w:rsid w:val="005022F9"/>
    <w:rsid w:val="00511725"/>
    <w:rsid w:val="005201BF"/>
    <w:rsid w:val="00526386"/>
    <w:rsid w:val="00530EA6"/>
    <w:rsid w:val="00537DA4"/>
    <w:rsid w:val="00543BBD"/>
    <w:rsid w:val="0054499D"/>
    <w:rsid w:val="0054600A"/>
    <w:rsid w:val="0055208C"/>
    <w:rsid w:val="00553986"/>
    <w:rsid w:val="00555406"/>
    <w:rsid w:val="0056609B"/>
    <w:rsid w:val="0057508B"/>
    <w:rsid w:val="005774AA"/>
    <w:rsid w:val="00586D50"/>
    <w:rsid w:val="0059362D"/>
    <w:rsid w:val="005937EF"/>
    <w:rsid w:val="005B020D"/>
    <w:rsid w:val="005B713D"/>
    <w:rsid w:val="005C0CDF"/>
    <w:rsid w:val="005C457D"/>
    <w:rsid w:val="005C5A28"/>
    <w:rsid w:val="005C5ECF"/>
    <w:rsid w:val="005C7A0F"/>
    <w:rsid w:val="005D23F8"/>
    <w:rsid w:val="005D3BA9"/>
    <w:rsid w:val="005E6700"/>
    <w:rsid w:val="00600B1B"/>
    <w:rsid w:val="00601F77"/>
    <w:rsid w:val="00603801"/>
    <w:rsid w:val="0060594A"/>
    <w:rsid w:val="0060667E"/>
    <w:rsid w:val="006153F0"/>
    <w:rsid w:val="006217EF"/>
    <w:rsid w:val="0062485F"/>
    <w:rsid w:val="00637CE9"/>
    <w:rsid w:val="00641411"/>
    <w:rsid w:val="00643C1C"/>
    <w:rsid w:val="006716DE"/>
    <w:rsid w:val="00671700"/>
    <w:rsid w:val="00675517"/>
    <w:rsid w:val="00675802"/>
    <w:rsid w:val="006763C8"/>
    <w:rsid w:val="0067675C"/>
    <w:rsid w:val="00676857"/>
    <w:rsid w:val="006837A1"/>
    <w:rsid w:val="00687E77"/>
    <w:rsid w:val="00695105"/>
    <w:rsid w:val="00696782"/>
    <w:rsid w:val="006A205E"/>
    <w:rsid w:val="006A6DC4"/>
    <w:rsid w:val="006B18A8"/>
    <w:rsid w:val="006C2F02"/>
    <w:rsid w:val="006C6F72"/>
    <w:rsid w:val="006F0D23"/>
    <w:rsid w:val="006F44E7"/>
    <w:rsid w:val="00700AC2"/>
    <w:rsid w:val="00711750"/>
    <w:rsid w:val="007226A0"/>
    <w:rsid w:val="00724322"/>
    <w:rsid w:val="00736360"/>
    <w:rsid w:val="00747195"/>
    <w:rsid w:val="00747848"/>
    <w:rsid w:val="007520E3"/>
    <w:rsid w:val="0075387A"/>
    <w:rsid w:val="007549EF"/>
    <w:rsid w:val="007556A6"/>
    <w:rsid w:val="00766BA6"/>
    <w:rsid w:val="007734F2"/>
    <w:rsid w:val="00776F29"/>
    <w:rsid w:val="007800CE"/>
    <w:rsid w:val="007950D8"/>
    <w:rsid w:val="007A2F4B"/>
    <w:rsid w:val="007A4511"/>
    <w:rsid w:val="007B04C2"/>
    <w:rsid w:val="007B440E"/>
    <w:rsid w:val="007C14FB"/>
    <w:rsid w:val="007C1F32"/>
    <w:rsid w:val="007C4108"/>
    <w:rsid w:val="007C6F89"/>
    <w:rsid w:val="007E1197"/>
    <w:rsid w:val="007E260E"/>
    <w:rsid w:val="007E436B"/>
    <w:rsid w:val="007E589B"/>
    <w:rsid w:val="007E5C39"/>
    <w:rsid w:val="00802378"/>
    <w:rsid w:val="00820BBD"/>
    <w:rsid w:val="00822F4D"/>
    <w:rsid w:val="0082363C"/>
    <w:rsid w:val="0082430D"/>
    <w:rsid w:val="00836F43"/>
    <w:rsid w:val="0084148D"/>
    <w:rsid w:val="008421E1"/>
    <w:rsid w:val="00846E7A"/>
    <w:rsid w:val="008479D7"/>
    <w:rsid w:val="0085040D"/>
    <w:rsid w:val="0085207C"/>
    <w:rsid w:val="008534A8"/>
    <w:rsid w:val="00863D39"/>
    <w:rsid w:val="0086753F"/>
    <w:rsid w:val="0087244B"/>
    <w:rsid w:val="0088732E"/>
    <w:rsid w:val="008A3224"/>
    <w:rsid w:val="008A4F7B"/>
    <w:rsid w:val="008B12D4"/>
    <w:rsid w:val="008B1312"/>
    <w:rsid w:val="008B27B7"/>
    <w:rsid w:val="008B4692"/>
    <w:rsid w:val="008B7E40"/>
    <w:rsid w:val="008C2062"/>
    <w:rsid w:val="008C4D8F"/>
    <w:rsid w:val="008D646E"/>
    <w:rsid w:val="008D6E20"/>
    <w:rsid w:val="008D6F6F"/>
    <w:rsid w:val="008E20F1"/>
    <w:rsid w:val="008E5BCE"/>
    <w:rsid w:val="008F5D9E"/>
    <w:rsid w:val="00911257"/>
    <w:rsid w:val="009146C6"/>
    <w:rsid w:val="00921707"/>
    <w:rsid w:val="00935158"/>
    <w:rsid w:val="00935AFB"/>
    <w:rsid w:val="00935BCB"/>
    <w:rsid w:val="00940CCE"/>
    <w:rsid w:val="0094172C"/>
    <w:rsid w:val="00952EFE"/>
    <w:rsid w:val="00952F95"/>
    <w:rsid w:val="009613D2"/>
    <w:rsid w:val="00971308"/>
    <w:rsid w:val="00980B60"/>
    <w:rsid w:val="00983DAB"/>
    <w:rsid w:val="009A76A9"/>
    <w:rsid w:val="009A78AC"/>
    <w:rsid w:val="009B1081"/>
    <w:rsid w:val="009B5F9C"/>
    <w:rsid w:val="009C0A21"/>
    <w:rsid w:val="009C61A4"/>
    <w:rsid w:val="009D0265"/>
    <w:rsid w:val="009D149B"/>
    <w:rsid w:val="009D18B3"/>
    <w:rsid w:val="009F4166"/>
    <w:rsid w:val="009F4931"/>
    <w:rsid w:val="009F4E68"/>
    <w:rsid w:val="00A16457"/>
    <w:rsid w:val="00A2150E"/>
    <w:rsid w:val="00A244B9"/>
    <w:rsid w:val="00A271B6"/>
    <w:rsid w:val="00A3182A"/>
    <w:rsid w:val="00A45395"/>
    <w:rsid w:val="00A51010"/>
    <w:rsid w:val="00A71282"/>
    <w:rsid w:val="00A7418F"/>
    <w:rsid w:val="00A74C36"/>
    <w:rsid w:val="00A772D6"/>
    <w:rsid w:val="00A84649"/>
    <w:rsid w:val="00A8737C"/>
    <w:rsid w:val="00AA2D34"/>
    <w:rsid w:val="00AB3800"/>
    <w:rsid w:val="00AC0D0E"/>
    <w:rsid w:val="00AC1973"/>
    <w:rsid w:val="00AC3AEB"/>
    <w:rsid w:val="00AC3BFE"/>
    <w:rsid w:val="00AC42E9"/>
    <w:rsid w:val="00AD53C8"/>
    <w:rsid w:val="00AD6A51"/>
    <w:rsid w:val="00AD6AF7"/>
    <w:rsid w:val="00AE549E"/>
    <w:rsid w:val="00AF0CDC"/>
    <w:rsid w:val="00AF4723"/>
    <w:rsid w:val="00B043CB"/>
    <w:rsid w:val="00B061B0"/>
    <w:rsid w:val="00B06B1A"/>
    <w:rsid w:val="00B23BDB"/>
    <w:rsid w:val="00B24473"/>
    <w:rsid w:val="00B27D9F"/>
    <w:rsid w:val="00B30647"/>
    <w:rsid w:val="00B4006B"/>
    <w:rsid w:val="00B42907"/>
    <w:rsid w:val="00B452C8"/>
    <w:rsid w:val="00B464BF"/>
    <w:rsid w:val="00B50E1E"/>
    <w:rsid w:val="00B749C3"/>
    <w:rsid w:val="00B7677D"/>
    <w:rsid w:val="00B80EAB"/>
    <w:rsid w:val="00B815A4"/>
    <w:rsid w:val="00B86440"/>
    <w:rsid w:val="00B87C1B"/>
    <w:rsid w:val="00B90B2A"/>
    <w:rsid w:val="00BA0CC7"/>
    <w:rsid w:val="00BA189C"/>
    <w:rsid w:val="00BA6067"/>
    <w:rsid w:val="00BB074E"/>
    <w:rsid w:val="00BB319A"/>
    <w:rsid w:val="00BE1FE4"/>
    <w:rsid w:val="00BE6618"/>
    <w:rsid w:val="00BF7852"/>
    <w:rsid w:val="00C0346F"/>
    <w:rsid w:val="00C160EB"/>
    <w:rsid w:val="00C1679D"/>
    <w:rsid w:val="00C2292F"/>
    <w:rsid w:val="00C24E31"/>
    <w:rsid w:val="00C33366"/>
    <w:rsid w:val="00C54FF5"/>
    <w:rsid w:val="00C629F3"/>
    <w:rsid w:val="00C63CEF"/>
    <w:rsid w:val="00C6677E"/>
    <w:rsid w:val="00C807DA"/>
    <w:rsid w:val="00C87046"/>
    <w:rsid w:val="00C90277"/>
    <w:rsid w:val="00CA64C3"/>
    <w:rsid w:val="00CA7FE3"/>
    <w:rsid w:val="00CB2630"/>
    <w:rsid w:val="00CB6163"/>
    <w:rsid w:val="00CC4BE0"/>
    <w:rsid w:val="00CC71D4"/>
    <w:rsid w:val="00CD016E"/>
    <w:rsid w:val="00CD29C1"/>
    <w:rsid w:val="00CD6445"/>
    <w:rsid w:val="00CE0D3D"/>
    <w:rsid w:val="00CE24E5"/>
    <w:rsid w:val="00CE78D5"/>
    <w:rsid w:val="00CF28AD"/>
    <w:rsid w:val="00CF4BBC"/>
    <w:rsid w:val="00CF7E0F"/>
    <w:rsid w:val="00D15548"/>
    <w:rsid w:val="00D26C7C"/>
    <w:rsid w:val="00D37327"/>
    <w:rsid w:val="00D42BBB"/>
    <w:rsid w:val="00D4362E"/>
    <w:rsid w:val="00D4616E"/>
    <w:rsid w:val="00D51F93"/>
    <w:rsid w:val="00D54716"/>
    <w:rsid w:val="00D565D9"/>
    <w:rsid w:val="00D56C29"/>
    <w:rsid w:val="00D64CF1"/>
    <w:rsid w:val="00D67B03"/>
    <w:rsid w:val="00D75A98"/>
    <w:rsid w:val="00D769D3"/>
    <w:rsid w:val="00D80789"/>
    <w:rsid w:val="00D90CEF"/>
    <w:rsid w:val="00D93388"/>
    <w:rsid w:val="00DA2042"/>
    <w:rsid w:val="00DC1E3F"/>
    <w:rsid w:val="00DE0B3A"/>
    <w:rsid w:val="00DE6DFA"/>
    <w:rsid w:val="00DF073F"/>
    <w:rsid w:val="00DF5F6E"/>
    <w:rsid w:val="00DF7676"/>
    <w:rsid w:val="00E01B4E"/>
    <w:rsid w:val="00E11B5C"/>
    <w:rsid w:val="00E143F8"/>
    <w:rsid w:val="00E17046"/>
    <w:rsid w:val="00E174D3"/>
    <w:rsid w:val="00E241EA"/>
    <w:rsid w:val="00E33D1E"/>
    <w:rsid w:val="00E344C9"/>
    <w:rsid w:val="00E357B7"/>
    <w:rsid w:val="00E3656C"/>
    <w:rsid w:val="00E402CF"/>
    <w:rsid w:val="00E416F4"/>
    <w:rsid w:val="00E42D5D"/>
    <w:rsid w:val="00E44087"/>
    <w:rsid w:val="00E531D3"/>
    <w:rsid w:val="00E53CEB"/>
    <w:rsid w:val="00E5521D"/>
    <w:rsid w:val="00E57F26"/>
    <w:rsid w:val="00E60F8E"/>
    <w:rsid w:val="00E6212C"/>
    <w:rsid w:val="00E6454B"/>
    <w:rsid w:val="00E648E4"/>
    <w:rsid w:val="00E75234"/>
    <w:rsid w:val="00E76483"/>
    <w:rsid w:val="00E82D35"/>
    <w:rsid w:val="00E94115"/>
    <w:rsid w:val="00E94F21"/>
    <w:rsid w:val="00EA3CA9"/>
    <w:rsid w:val="00EB0DEC"/>
    <w:rsid w:val="00EB30A3"/>
    <w:rsid w:val="00ED5AD8"/>
    <w:rsid w:val="00EE1962"/>
    <w:rsid w:val="00EF2C78"/>
    <w:rsid w:val="00EF4B7A"/>
    <w:rsid w:val="00F23D80"/>
    <w:rsid w:val="00F26546"/>
    <w:rsid w:val="00F33745"/>
    <w:rsid w:val="00F37916"/>
    <w:rsid w:val="00F401F6"/>
    <w:rsid w:val="00F43EF5"/>
    <w:rsid w:val="00F478C6"/>
    <w:rsid w:val="00F47DFE"/>
    <w:rsid w:val="00F500B1"/>
    <w:rsid w:val="00F54597"/>
    <w:rsid w:val="00F64E8C"/>
    <w:rsid w:val="00F65C61"/>
    <w:rsid w:val="00F67227"/>
    <w:rsid w:val="00F81D8C"/>
    <w:rsid w:val="00F9042F"/>
    <w:rsid w:val="00F94998"/>
    <w:rsid w:val="00F94B44"/>
    <w:rsid w:val="00FA1D26"/>
    <w:rsid w:val="00FB3F49"/>
    <w:rsid w:val="00FD031F"/>
    <w:rsid w:val="00FD2BF7"/>
    <w:rsid w:val="00FE035E"/>
    <w:rsid w:val="00FF5AD0"/>
    <w:rsid w:val="00FF5C0F"/>
    <w:rsid w:val="00FF7A36"/>
    <w:rsid w:val="0537ED22"/>
    <w:rsid w:val="1EC3BAE3"/>
    <w:rsid w:val="3E17370F"/>
    <w:rsid w:val="68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E9E5"/>
  <w15:chartTrackingRefBased/>
  <w15:docId w15:val="{0DC2885B-547D-4158-88B3-11A620BD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4"/>
    <w:qFormat/>
    <w:rsid w:val="0084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B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CE"/>
  </w:style>
  <w:style w:type="paragraph" w:styleId="Footer">
    <w:name w:val="footer"/>
    <w:basedOn w:val="Normal"/>
    <w:link w:val="FooterChar"/>
    <w:uiPriority w:val="99"/>
    <w:unhideWhenUsed/>
    <w:rsid w:val="008E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CE"/>
  </w:style>
  <w:style w:type="table" w:styleId="TableGrid">
    <w:name w:val="Table Grid"/>
    <w:basedOn w:val="TableNormal"/>
    <w:uiPriority w:val="39"/>
    <w:rsid w:val="0006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0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FF5C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5C0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qFormat/>
    <w:rsid w:val="00E344C9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4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E344C9"/>
    <w:pPr>
      <w:spacing w:before="100" w:beforeAutospacing="1" w:after="100" w:afterAutospacing="1" w:line="276" w:lineRule="auto"/>
      <w:outlineLvl w:val="9"/>
    </w:pPr>
    <w:rPr>
      <w:rFonts w:ascii="Arial" w:eastAsia="Times New Roman" w:hAnsi="Arial" w:cs="Times New Roman"/>
      <w:b/>
      <w:bCs/>
      <w:color w:val="4472C4" w:themeColor="accent1"/>
      <w:sz w:val="28"/>
      <w:szCs w:val="28"/>
      <w:lang w:val="en-US" w:eastAsia="en-US"/>
    </w:rPr>
  </w:style>
  <w:style w:type="paragraph" w:customStyle="1" w:styleId="Heading1N">
    <w:name w:val="Heading 1N"/>
    <w:basedOn w:val="Heading1"/>
    <w:next w:val="Normal"/>
    <w:link w:val="Heading1NChar"/>
    <w:uiPriority w:val="2"/>
    <w:qFormat/>
    <w:rsid w:val="00E344C9"/>
    <w:pPr>
      <w:keepNext w:val="0"/>
      <w:numPr>
        <w:numId w:val="32"/>
      </w:numPr>
      <w:spacing w:before="100" w:beforeAutospacing="1" w:after="100" w:afterAutospacing="1" w:line="276" w:lineRule="auto"/>
      <w:ind w:left="0" w:firstLine="0"/>
    </w:pPr>
    <w:rPr>
      <w:rFonts w:ascii="Arial" w:hAnsi="Arial"/>
      <w:b/>
      <w:bCs/>
      <w:color w:val="4472C4" w:themeColor="accent1"/>
      <w:sz w:val="28"/>
      <w:szCs w:val="28"/>
      <w:lang w:eastAsia="en-US"/>
    </w:rPr>
  </w:style>
  <w:style w:type="character" w:customStyle="1" w:styleId="Heading1NChar">
    <w:name w:val="Heading 1N Char"/>
    <w:basedOn w:val="Heading1Char"/>
    <w:link w:val="Heading1N"/>
    <w:uiPriority w:val="2"/>
    <w:rsid w:val="00E344C9"/>
    <w:rPr>
      <w:rFonts w:ascii="Arial" w:eastAsiaTheme="majorEastAsia" w:hAnsi="Arial" w:cstheme="majorBidi"/>
      <w:b/>
      <w:bCs/>
      <w:color w:val="4472C4" w:themeColor="accent1"/>
      <w:sz w:val="28"/>
      <w:szCs w:val="28"/>
      <w:lang w:eastAsia="en-US"/>
    </w:rPr>
  </w:style>
  <w:style w:type="paragraph" w:customStyle="1" w:styleId="Heading2N">
    <w:name w:val="Heading 2N"/>
    <w:basedOn w:val="Heading2"/>
    <w:next w:val="Normal"/>
    <w:uiPriority w:val="2"/>
    <w:qFormat/>
    <w:rsid w:val="00E344C9"/>
    <w:pPr>
      <w:numPr>
        <w:ilvl w:val="1"/>
        <w:numId w:val="32"/>
      </w:numPr>
      <w:tabs>
        <w:tab w:val="num" w:pos="1080"/>
      </w:tabs>
      <w:spacing w:before="200" w:after="200" w:line="276" w:lineRule="auto"/>
      <w:ind w:left="720" w:hanging="720"/>
    </w:pPr>
    <w:rPr>
      <w:rFonts w:ascii="Arial" w:hAnsi="Arial"/>
      <w:b/>
      <w:bCs/>
      <w:color w:val="4472C4" w:themeColor="accent1"/>
      <w:szCs w:val="28"/>
      <w:lang w:eastAsia="en-US"/>
    </w:rPr>
  </w:style>
  <w:style w:type="paragraph" w:customStyle="1" w:styleId="Heading3N">
    <w:name w:val="Heading 3N"/>
    <w:basedOn w:val="Heading3"/>
    <w:next w:val="Normal"/>
    <w:uiPriority w:val="2"/>
    <w:qFormat/>
    <w:rsid w:val="00E344C9"/>
    <w:pPr>
      <w:numPr>
        <w:ilvl w:val="2"/>
        <w:numId w:val="32"/>
      </w:numPr>
      <w:tabs>
        <w:tab w:val="num" w:pos="1800"/>
      </w:tabs>
      <w:spacing w:before="100" w:beforeAutospacing="1" w:after="100" w:afterAutospacing="1" w:line="276" w:lineRule="auto"/>
      <w:ind w:left="0" w:firstLine="0"/>
    </w:pPr>
    <w:rPr>
      <w:rFonts w:ascii="Arial" w:hAnsi="Arial"/>
      <w:b/>
      <w:bCs/>
      <w:color w:val="4472C4" w:themeColor="accent1"/>
      <w:szCs w:val="28"/>
      <w:lang w:eastAsia="en-US"/>
    </w:rPr>
  </w:style>
  <w:style w:type="numbering" w:customStyle="1" w:styleId="NumberedHeadings">
    <w:name w:val="Numbered Headings"/>
    <w:uiPriority w:val="99"/>
    <w:rsid w:val="00E344C9"/>
    <w:pPr>
      <w:numPr>
        <w:numId w:val="3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4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A8DEC32C5F6458B36F0C1C9BF94A6" ma:contentTypeVersion="22" ma:contentTypeDescription="Create a new document." ma:contentTypeScope="" ma:versionID="556ec3632324b9bef139f931726e76d6">
  <xsd:schema xmlns:xsd="http://www.w3.org/2001/XMLSchema" xmlns:xs="http://www.w3.org/2001/XMLSchema" xmlns:p="http://schemas.microsoft.com/office/2006/metadata/properties" xmlns:ns2="6fb6387a-3333-42fd-b5ec-f2e8ce39fe24" xmlns:ns3="054aeda2-dd48-4054-b1d2-e8e6f0af8f5c" xmlns:ns4="edb9d0e4-5370-4cfb-9e4e-bdf6de379f60" targetNamespace="http://schemas.microsoft.com/office/2006/metadata/properties" ma:root="true" ma:fieldsID="082ee5e025fbfee7705f91a33442e4fc" ns2:_="" ns3:_="" ns4:_="">
    <xsd:import namespace="6fb6387a-3333-42fd-b5ec-f2e8ce39fe24"/>
    <xsd:import namespace="054aeda2-dd48-4054-b1d2-e8e6f0af8f5c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387a-3333-42fd-b5ec-f2e8ce39fe24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eda2-dd48-4054-b1d2-e8e6f0af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052989-d2e6-4fb8-b75a-7e5f8572f032}" ma:internalName="TaxCatchAll" ma:showField="CatchAllData" ma:web="054aeda2-dd48-4054-b1d2-e8e6f0af8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fb6387a-3333-42fd-b5ec-f2e8ce39fe24" xsi:nil="true"/>
    <lcf76f155ced4ddcb4097134ff3c332f xmlns="6fb6387a-3333-42fd-b5ec-f2e8ce39fe24">
      <Terms xmlns="http://schemas.microsoft.com/office/infopath/2007/PartnerControls"/>
    </lcf76f155ced4ddcb4097134ff3c332f>
    <TaxCatchAll xmlns="edb9d0e4-5370-4cfb-9e4e-bdf6de379f60" xsi:nil="true"/>
    <SharedWithUsers xmlns="054aeda2-dd48-4054-b1d2-e8e6f0af8f5c">
      <UserInfo>
        <DisplayName>Georgina Williams</DisplayName>
        <AccountId>1083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B95472-48B1-4CAB-AAA6-0419DB18F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387a-3333-42fd-b5ec-f2e8ce39fe24"/>
    <ds:schemaRef ds:uri="054aeda2-dd48-4054-b1d2-e8e6f0af8f5c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43A64-87B6-452F-9EEB-A96C9CC39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295D-65FC-414A-A720-E935E9414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DB7AC6-7C99-4B05-8E2D-803EA438141E}">
  <ds:schemaRefs>
    <ds:schemaRef ds:uri="http://schemas.microsoft.com/office/2006/metadata/properties"/>
    <ds:schemaRef ds:uri="http://schemas.microsoft.com/office/infopath/2007/PartnerControls"/>
    <ds:schemaRef ds:uri="6fb6387a-3333-42fd-b5ec-f2e8ce39fe24"/>
    <ds:schemaRef ds:uri="edb9d0e4-5370-4cfb-9e4e-bdf6de379f60"/>
    <ds:schemaRef ds:uri="054aeda2-dd48-4054-b1d2-e8e6f0af8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Norris</dc:creator>
  <cp:keywords/>
  <dc:description/>
  <cp:lastModifiedBy>Georgina Williams</cp:lastModifiedBy>
  <cp:revision>2</cp:revision>
  <dcterms:created xsi:type="dcterms:W3CDTF">2023-10-23T16:29:00Z</dcterms:created>
  <dcterms:modified xsi:type="dcterms:W3CDTF">2023-10-23T16:29:00Z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0x010100DF7A8DEC32C5F6458B36F0C1C9BF94A6</vt:lpwstr>
  </property>
  <property fmtid="{D5CDD505-2E9C-101B-9397-08002B2CF9AE}" pid="3" name="MediaServiceImageTags">
    <vt:lpwstr/>
  </property>
</Properties>
</file>