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B5" w:rsidRDefault="001619B5" w:rsidP="001619B5">
      <w:pPr>
        <w:pStyle w:val="date"/>
        <w:shd w:val="clear" w:color="auto" w:fill="FFFFFF"/>
        <w:rPr>
          <w:rFonts w:ascii="Verdana" w:hAnsi="Verdana"/>
          <w:color w:val="000000"/>
          <w:sz w:val="17"/>
          <w:szCs w:val="17"/>
        </w:rPr>
      </w:pPr>
      <w:r>
        <w:rPr>
          <w:rFonts w:ascii="Verdana" w:hAnsi="Verdana"/>
          <w:color w:val="000000"/>
          <w:sz w:val="17"/>
          <w:szCs w:val="17"/>
        </w:rPr>
        <w:t>Friday 9 May</w:t>
      </w:r>
    </w:p>
    <w:p w:rsidR="001619B5" w:rsidRDefault="001619B5" w:rsidP="001619B5">
      <w:pPr>
        <w:pStyle w:val="ahead"/>
        <w:shd w:val="clear" w:color="auto" w:fill="FFFFFF"/>
        <w:rPr>
          <w:rFonts w:ascii="Arial" w:hAnsi="Arial" w:cs="Arial"/>
          <w:b/>
          <w:bCs/>
          <w:color w:val="800000"/>
          <w:sz w:val="27"/>
          <w:szCs w:val="27"/>
        </w:rPr>
      </w:pPr>
      <w:r>
        <w:rPr>
          <w:rFonts w:ascii="Arial" w:hAnsi="Arial" w:cs="Arial"/>
          <w:b/>
          <w:bCs/>
          <w:color w:val="800000"/>
          <w:sz w:val="27"/>
          <w:szCs w:val="27"/>
        </w:rPr>
        <w:t>Understanding the Culture of Research Collaboration: An Exploration of Global Partnerships</w:t>
      </w:r>
    </w:p>
    <w:p w:rsidR="001619B5" w:rsidRDefault="001619B5" w:rsidP="001619B5">
      <w:pPr>
        <w:pStyle w:val="presenter"/>
        <w:shd w:val="clear" w:color="auto" w:fill="FFFFFF"/>
        <w:ind w:right="240"/>
        <w:rPr>
          <w:rFonts w:ascii="Verdana" w:hAnsi="Verdana"/>
          <w:color w:val="000000"/>
          <w:sz w:val="17"/>
          <w:szCs w:val="17"/>
        </w:rPr>
      </w:pPr>
      <w:r>
        <w:rPr>
          <w:rFonts w:ascii="Verdana" w:hAnsi="Verdana"/>
          <w:color w:val="000000"/>
          <w:sz w:val="17"/>
          <w:szCs w:val="17"/>
        </w:rPr>
        <w:t xml:space="preserve">Professor Betty </w:t>
      </w:r>
      <w:proofErr w:type="spellStart"/>
      <w:r>
        <w:rPr>
          <w:rFonts w:ascii="Verdana" w:hAnsi="Verdana"/>
          <w:color w:val="000000"/>
          <w:sz w:val="17"/>
          <w:szCs w:val="17"/>
        </w:rPr>
        <w:t>Rambur</w:t>
      </w:r>
      <w:proofErr w:type="spellEnd"/>
      <w:r>
        <w:rPr>
          <w:rFonts w:ascii="Verdana" w:hAnsi="Verdana"/>
          <w:color w:val="000000"/>
          <w:sz w:val="17"/>
          <w:szCs w:val="17"/>
        </w:rPr>
        <w:t>, University of Wisconsin - Madison</w:t>
      </w:r>
    </w:p>
    <w:p w:rsidR="001619B5" w:rsidRDefault="001619B5" w:rsidP="001619B5">
      <w:pPr>
        <w:pStyle w:val="bhead"/>
        <w:shd w:val="clear" w:color="auto" w:fill="FFFFFF"/>
        <w:ind w:right="240"/>
        <w:rPr>
          <w:rFonts w:ascii="Arial" w:hAnsi="Arial" w:cs="Arial"/>
          <w:b/>
          <w:bCs/>
          <w:color w:val="800000"/>
          <w:sz w:val="21"/>
          <w:szCs w:val="21"/>
        </w:rPr>
      </w:pPr>
      <w:r>
        <w:rPr>
          <w:rFonts w:ascii="Arial" w:hAnsi="Arial" w:cs="Arial"/>
          <w:b/>
          <w:bCs/>
          <w:color w:val="800000"/>
          <w:sz w:val="21"/>
          <w:szCs w:val="21"/>
        </w:rPr>
        <w:t>Abstract</w:t>
      </w:r>
    </w:p>
    <w:p w:rsidR="001619B5" w:rsidRDefault="001619B5" w:rsidP="001619B5">
      <w:pPr>
        <w:pStyle w:val="mainbody"/>
        <w:shd w:val="clear" w:color="auto" w:fill="FFFFFF"/>
        <w:ind w:right="240"/>
        <w:rPr>
          <w:rFonts w:ascii="Arial" w:hAnsi="Arial" w:cs="Arial"/>
          <w:color w:val="000000"/>
          <w:sz w:val="17"/>
          <w:szCs w:val="17"/>
        </w:rPr>
      </w:pPr>
      <w:r>
        <w:rPr>
          <w:rFonts w:ascii="Arial" w:hAnsi="Arial" w:cs="Arial"/>
          <w:color w:val="000000"/>
          <w:sz w:val="17"/>
          <w:szCs w:val="17"/>
        </w:rPr>
        <w:t xml:space="preserve">Global partnerships with multinational teams are increasingly referenced as a means to approach the world’s most pressing problems. This interactive session details an empirically derived conceptual framework that describes seven distinct types of </w:t>
      </w:r>
      <w:proofErr w:type="spellStart"/>
      <w:r>
        <w:rPr>
          <w:rFonts w:ascii="Arial" w:hAnsi="Arial" w:cs="Arial"/>
          <w:color w:val="000000"/>
          <w:sz w:val="17"/>
          <w:szCs w:val="17"/>
        </w:rPr>
        <w:t>interinstitutional</w:t>
      </w:r>
      <w:proofErr w:type="spellEnd"/>
      <w:r>
        <w:rPr>
          <w:rFonts w:ascii="Arial" w:hAnsi="Arial" w:cs="Arial"/>
          <w:color w:val="000000"/>
          <w:sz w:val="17"/>
          <w:szCs w:val="17"/>
        </w:rPr>
        <w:t>, multinational research partnerships along a range of increasing faculty risk, decreasing stability, increasing human factors with compounding interaction costs, and increasing time to research outputs. Participations will critique the framework and discuss applications and implications in reference to their fields and institutions.</w:t>
      </w:r>
    </w:p>
    <w:p w:rsidR="00AB4C8F" w:rsidRDefault="00AB4C8F">
      <w:bookmarkStart w:id="0" w:name="_GoBack"/>
      <w:bookmarkEnd w:id="0"/>
    </w:p>
    <w:sectPr w:rsidR="00AB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B5"/>
    <w:rsid w:val="001619B5"/>
    <w:rsid w:val="00AB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1619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ED58F8D4.dotm</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Thorn</dc:creator>
  <cp:lastModifiedBy>EM Thorn</cp:lastModifiedBy>
  <cp:revision>1</cp:revision>
  <dcterms:created xsi:type="dcterms:W3CDTF">2013-08-19T12:30:00Z</dcterms:created>
  <dcterms:modified xsi:type="dcterms:W3CDTF">2013-08-19T12:30:00Z</dcterms:modified>
</cp:coreProperties>
</file>