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ED" w:rsidRPr="0073571D" w:rsidRDefault="00BA40ED" w:rsidP="00BA40ED">
      <w:pPr>
        <w:jc w:val="center"/>
        <w:rPr>
          <w:rFonts w:asciiTheme="minorHAnsi" w:hAnsiTheme="minorHAnsi" w:cstheme="minorHAnsi"/>
          <w:b/>
        </w:rPr>
      </w:pPr>
      <w:r w:rsidRPr="0073571D">
        <w:rPr>
          <w:rFonts w:asciiTheme="minorHAnsi" w:hAnsiTheme="minorHAnsi" w:cstheme="minorHAnsi"/>
          <w:b/>
        </w:rPr>
        <w:t>Year 3 SSC</w:t>
      </w:r>
    </w:p>
    <w:p w:rsidR="002D337B" w:rsidRPr="0073571D" w:rsidRDefault="002D337B" w:rsidP="00BA40ED">
      <w:pPr>
        <w:jc w:val="center"/>
        <w:rPr>
          <w:rFonts w:asciiTheme="minorHAnsi" w:hAnsiTheme="minorHAnsi" w:cstheme="minorHAnsi"/>
          <w:b/>
        </w:rPr>
      </w:pPr>
      <w:r w:rsidRPr="0073571D">
        <w:rPr>
          <w:rFonts w:asciiTheme="minorHAnsi" w:hAnsiTheme="minorHAnsi" w:cstheme="minorHAnsi"/>
          <w:b/>
        </w:rPr>
        <w:t>Day in the Life of a GP</w:t>
      </w:r>
      <w:r w:rsidR="002A54B4" w:rsidRPr="0073571D">
        <w:rPr>
          <w:rFonts w:asciiTheme="minorHAnsi" w:hAnsiTheme="minorHAnsi" w:cstheme="minorHAnsi"/>
          <w:b/>
        </w:rPr>
        <w:t>: a photo journal</w:t>
      </w:r>
    </w:p>
    <w:p w:rsidR="00BA40ED" w:rsidRPr="0073571D" w:rsidRDefault="00BA40ED" w:rsidP="00BA40ED">
      <w:pPr>
        <w:jc w:val="center"/>
        <w:rPr>
          <w:rFonts w:asciiTheme="minorHAnsi" w:hAnsiTheme="minorHAnsi" w:cstheme="minorHAnsi"/>
          <w:b/>
        </w:rPr>
      </w:pPr>
      <w:r w:rsidRPr="0073571D">
        <w:rPr>
          <w:rFonts w:asciiTheme="minorHAnsi" w:hAnsiTheme="minorHAnsi" w:cstheme="minorHAnsi"/>
          <w:b/>
        </w:rPr>
        <w:t>July 201</w:t>
      </w:r>
      <w:r w:rsidR="00C259B6" w:rsidRPr="0073571D">
        <w:rPr>
          <w:rFonts w:asciiTheme="minorHAnsi" w:hAnsiTheme="minorHAnsi" w:cstheme="minorHAnsi"/>
          <w:b/>
        </w:rPr>
        <w:t>4</w:t>
      </w:r>
    </w:p>
    <w:p w:rsidR="00BA40ED" w:rsidRPr="00B27E11" w:rsidRDefault="00BA40ED" w:rsidP="00BA40E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40ED" w:rsidRPr="00B27E11" w:rsidRDefault="00BA40ED" w:rsidP="00BA40ED">
      <w:pPr>
        <w:rPr>
          <w:rFonts w:asciiTheme="minorHAnsi" w:hAnsiTheme="minorHAnsi" w:cstheme="minorHAnsi"/>
          <w:b/>
          <w:sz w:val="22"/>
          <w:szCs w:val="22"/>
        </w:rPr>
      </w:pPr>
      <w:r w:rsidRPr="00B27E11">
        <w:rPr>
          <w:rFonts w:asciiTheme="minorHAnsi" w:hAnsiTheme="minorHAnsi" w:cstheme="minorHAnsi"/>
          <w:b/>
          <w:sz w:val="22"/>
          <w:szCs w:val="22"/>
        </w:rPr>
        <w:t>Aims:</w:t>
      </w:r>
    </w:p>
    <w:p w:rsidR="00BA40ED" w:rsidRPr="00B27E11" w:rsidRDefault="00BA40ED" w:rsidP="00BA40ED">
      <w:pPr>
        <w:rPr>
          <w:rFonts w:asciiTheme="minorHAnsi" w:hAnsiTheme="minorHAnsi" w:cstheme="minorHAnsi"/>
          <w:b/>
          <w:sz w:val="22"/>
          <w:szCs w:val="22"/>
        </w:rPr>
      </w:pPr>
    </w:p>
    <w:p w:rsidR="00BA40ED" w:rsidRPr="00B27E11" w:rsidRDefault="00624444" w:rsidP="00BA40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four-</w:t>
      </w:r>
      <w:r w:rsidR="00BA40ED" w:rsidRPr="00B27E11">
        <w:rPr>
          <w:rFonts w:asciiTheme="minorHAnsi" w:hAnsiTheme="minorHAnsi" w:cstheme="minorHAnsi"/>
          <w:sz w:val="22"/>
          <w:szCs w:val="22"/>
        </w:rPr>
        <w:t xml:space="preserve">week </w:t>
      </w:r>
      <w:r w:rsidR="002D337B">
        <w:rPr>
          <w:rFonts w:asciiTheme="minorHAnsi" w:hAnsiTheme="minorHAnsi" w:cstheme="minorHAnsi"/>
          <w:sz w:val="22"/>
          <w:szCs w:val="22"/>
        </w:rPr>
        <w:t xml:space="preserve">course </w:t>
      </w:r>
      <w:r w:rsidR="00BA40ED" w:rsidRPr="00B27E11">
        <w:rPr>
          <w:rFonts w:asciiTheme="minorHAnsi" w:hAnsiTheme="minorHAnsi" w:cstheme="minorHAnsi"/>
          <w:sz w:val="22"/>
          <w:szCs w:val="22"/>
        </w:rPr>
        <w:t>at the end of the third year provides students</w:t>
      </w:r>
      <w:r w:rsidR="00BA40ED" w:rsidRPr="00B27E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40ED" w:rsidRPr="00B27E11">
        <w:rPr>
          <w:rFonts w:asciiTheme="minorHAnsi" w:hAnsiTheme="minorHAnsi" w:cstheme="minorHAnsi"/>
          <w:sz w:val="22"/>
          <w:szCs w:val="22"/>
        </w:rPr>
        <w:t>with the following opportunities:</w:t>
      </w:r>
    </w:p>
    <w:p w:rsidR="002D337B" w:rsidRPr="002D337B" w:rsidRDefault="002D337B" w:rsidP="002D337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A40ED" w:rsidRDefault="00BA40ED" w:rsidP="00BA40ED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B27E11">
        <w:rPr>
          <w:rFonts w:asciiTheme="minorHAnsi" w:hAnsiTheme="minorHAnsi" w:cstheme="minorHAnsi"/>
          <w:sz w:val="22"/>
          <w:szCs w:val="22"/>
        </w:rPr>
        <w:t xml:space="preserve">To gain in-depth knowledge about the </w:t>
      </w:r>
      <w:r w:rsidR="002D337B">
        <w:rPr>
          <w:rFonts w:asciiTheme="minorHAnsi" w:hAnsiTheme="minorHAnsi" w:cstheme="minorHAnsi"/>
          <w:sz w:val="22"/>
          <w:szCs w:val="22"/>
        </w:rPr>
        <w:t>day-to-day experiences of a GP and the environment in which they practi</w:t>
      </w:r>
      <w:r w:rsidR="003A67F7">
        <w:rPr>
          <w:rFonts w:asciiTheme="minorHAnsi" w:hAnsiTheme="minorHAnsi" w:cstheme="minorHAnsi"/>
          <w:sz w:val="22"/>
          <w:szCs w:val="22"/>
        </w:rPr>
        <w:t>s</w:t>
      </w:r>
      <w:r w:rsidR="002D337B">
        <w:rPr>
          <w:rFonts w:asciiTheme="minorHAnsi" w:hAnsiTheme="minorHAnsi" w:cstheme="minorHAnsi"/>
          <w:sz w:val="22"/>
          <w:szCs w:val="22"/>
        </w:rPr>
        <w:t>e</w:t>
      </w:r>
    </w:p>
    <w:p w:rsidR="002D337B" w:rsidRPr="00B27E11" w:rsidRDefault="002D337B" w:rsidP="00BA40ED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reflect on how day-to-day experiences of a GP have changed over the past </w:t>
      </w:r>
      <w:r w:rsidR="003A67F7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 years and how the role of GPs are likely to change in the future</w:t>
      </w:r>
    </w:p>
    <w:p w:rsidR="00BA40ED" w:rsidRPr="00B27E11" w:rsidRDefault="00BA40ED" w:rsidP="00BA40ED">
      <w:pPr>
        <w:pStyle w:val="ListParagraph"/>
        <w:numPr>
          <w:ilvl w:val="0"/>
          <w:numId w:val="1"/>
        </w:numPr>
        <w:spacing w:line="276" w:lineRule="auto"/>
        <w:ind w:left="357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B27E11">
        <w:rPr>
          <w:rFonts w:asciiTheme="minorHAnsi" w:hAnsiTheme="minorHAnsi" w:cstheme="minorHAnsi"/>
          <w:sz w:val="22"/>
          <w:szCs w:val="22"/>
        </w:rPr>
        <w:t xml:space="preserve">To develop observation skills, patience, and a sensitivity to non-verbal </w:t>
      </w:r>
      <w:r w:rsidR="00C374B9">
        <w:rPr>
          <w:rFonts w:asciiTheme="minorHAnsi" w:hAnsiTheme="minorHAnsi" w:cstheme="minorHAnsi"/>
          <w:sz w:val="22"/>
          <w:szCs w:val="22"/>
        </w:rPr>
        <w:t>communication</w:t>
      </w:r>
    </w:p>
    <w:p w:rsidR="003A67F7" w:rsidRPr="002A54B4" w:rsidRDefault="00BA40ED" w:rsidP="002A54B4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D337B">
        <w:rPr>
          <w:rFonts w:asciiTheme="minorHAnsi" w:hAnsiTheme="minorHAnsi" w:cstheme="minorHAnsi"/>
          <w:sz w:val="22"/>
          <w:szCs w:val="22"/>
        </w:rPr>
        <w:t xml:space="preserve">To </w:t>
      </w:r>
      <w:r w:rsidR="002D337B">
        <w:rPr>
          <w:rFonts w:asciiTheme="minorHAnsi" w:hAnsiTheme="minorHAnsi" w:cstheme="minorHAnsi"/>
          <w:sz w:val="22"/>
          <w:szCs w:val="22"/>
        </w:rPr>
        <w:t>produce photo</w:t>
      </w:r>
      <w:r w:rsidR="00213D65">
        <w:rPr>
          <w:rFonts w:asciiTheme="minorHAnsi" w:hAnsiTheme="minorHAnsi" w:cstheme="minorHAnsi"/>
          <w:sz w:val="22"/>
          <w:szCs w:val="22"/>
        </w:rPr>
        <w:t>s</w:t>
      </w:r>
      <w:r w:rsidR="001F163D">
        <w:rPr>
          <w:rFonts w:asciiTheme="minorHAnsi" w:hAnsiTheme="minorHAnsi" w:cstheme="minorHAnsi"/>
          <w:sz w:val="22"/>
          <w:szCs w:val="22"/>
        </w:rPr>
        <w:t xml:space="preserve"> as</w:t>
      </w:r>
      <w:r w:rsidR="00213D65">
        <w:rPr>
          <w:rFonts w:asciiTheme="minorHAnsi" w:hAnsiTheme="minorHAnsi" w:cstheme="minorHAnsi"/>
          <w:sz w:val="22"/>
          <w:szCs w:val="22"/>
        </w:rPr>
        <w:t>: a) a photo</w:t>
      </w:r>
      <w:r w:rsidR="003A67F7">
        <w:rPr>
          <w:rFonts w:asciiTheme="minorHAnsi" w:hAnsiTheme="minorHAnsi" w:cstheme="minorHAnsi"/>
          <w:sz w:val="22"/>
          <w:szCs w:val="22"/>
        </w:rPr>
        <w:t xml:space="preserve"> </w:t>
      </w:r>
      <w:r w:rsidR="002D337B">
        <w:rPr>
          <w:rFonts w:asciiTheme="minorHAnsi" w:hAnsiTheme="minorHAnsi" w:cstheme="minorHAnsi"/>
          <w:sz w:val="22"/>
          <w:szCs w:val="22"/>
        </w:rPr>
        <w:t xml:space="preserve">journal </w:t>
      </w:r>
      <w:r w:rsidR="0073571D">
        <w:rPr>
          <w:rFonts w:asciiTheme="minorHAnsi" w:hAnsiTheme="minorHAnsi" w:cstheme="minorHAnsi"/>
          <w:sz w:val="22"/>
          <w:szCs w:val="22"/>
        </w:rPr>
        <w:t>accompanied by a 3,000</w:t>
      </w:r>
      <w:r w:rsidR="00213D65">
        <w:rPr>
          <w:rFonts w:asciiTheme="minorHAnsi" w:hAnsiTheme="minorHAnsi" w:cstheme="minorHAnsi"/>
          <w:sz w:val="22"/>
          <w:szCs w:val="22"/>
        </w:rPr>
        <w:t xml:space="preserve"> word reflective piece for assessment and b) individual photos for use by the Centre of</w:t>
      </w:r>
      <w:r w:rsidR="002D337B">
        <w:rPr>
          <w:rFonts w:asciiTheme="minorHAnsi" w:hAnsiTheme="minorHAnsi" w:cstheme="minorHAnsi"/>
          <w:sz w:val="22"/>
          <w:szCs w:val="22"/>
        </w:rPr>
        <w:t xml:space="preserve"> Academic Primary Care at the University of Bristol</w:t>
      </w:r>
      <w:r w:rsidR="00C374B9">
        <w:rPr>
          <w:rFonts w:asciiTheme="minorHAnsi" w:hAnsiTheme="minorHAnsi" w:cstheme="minorHAnsi"/>
          <w:sz w:val="22"/>
          <w:szCs w:val="22"/>
        </w:rPr>
        <w:t>.</w:t>
      </w:r>
    </w:p>
    <w:p w:rsidR="002D337B" w:rsidRPr="00A87F78" w:rsidRDefault="00A87F78" w:rsidP="002D337B">
      <w:pPr>
        <w:spacing w:line="276" w:lineRule="auto"/>
        <w:ind w:left="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Skills training</w:t>
      </w:r>
    </w:p>
    <w:p w:rsidR="00BA40ED" w:rsidRPr="00B27E11" w:rsidRDefault="00BA40ED" w:rsidP="00BA40ED">
      <w:pPr>
        <w:rPr>
          <w:rFonts w:asciiTheme="minorHAnsi" w:hAnsiTheme="minorHAnsi" w:cstheme="minorHAnsi"/>
          <w:sz w:val="22"/>
          <w:szCs w:val="22"/>
        </w:rPr>
      </w:pPr>
      <w:r w:rsidRPr="00B27E11">
        <w:rPr>
          <w:rFonts w:asciiTheme="minorHAnsi" w:hAnsiTheme="minorHAnsi" w:cstheme="minorHAnsi"/>
          <w:sz w:val="22"/>
          <w:szCs w:val="22"/>
        </w:rPr>
        <w:t>The positive role of creativity is reflected st</w:t>
      </w:r>
      <w:r w:rsidR="002D337B">
        <w:rPr>
          <w:rFonts w:asciiTheme="minorHAnsi" w:hAnsiTheme="minorHAnsi" w:cstheme="minorHAnsi"/>
          <w:sz w:val="22"/>
          <w:szCs w:val="22"/>
        </w:rPr>
        <w:t>rongly in the curriculum. O</w:t>
      </w:r>
      <w:r w:rsidRPr="00B27E11">
        <w:rPr>
          <w:rFonts w:asciiTheme="minorHAnsi" w:hAnsiTheme="minorHAnsi" w:cstheme="minorHAnsi"/>
          <w:sz w:val="22"/>
          <w:szCs w:val="22"/>
        </w:rPr>
        <w:t>ne of the SSC leads</w:t>
      </w:r>
      <w:r>
        <w:rPr>
          <w:rFonts w:asciiTheme="minorHAnsi" w:hAnsiTheme="minorHAnsi" w:cstheme="minorHAnsi"/>
          <w:sz w:val="22"/>
          <w:szCs w:val="22"/>
        </w:rPr>
        <w:t xml:space="preserve"> (Catherine)</w:t>
      </w:r>
      <w:r w:rsidRPr="00B27E11">
        <w:rPr>
          <w:rFonts w:asciiTheme="minorHAnsi" w:hAnsiTheme="minorHAnsi" w:cstheme="minorHAnsi"/>
          <w:sz w:val="22"/>
          <w:szCs w:val="22"/>
        </w:rPr>
        <w:t xml:space="preserve"> will be available in an advisory capacity if required. </w:t>
      </w:r>
    </w:p>
    <w:p w:rsidR="00BA40ED" w:rsidRPr="00B27E11" w:rsidRDefault="00BA40ED" w:rsidP="00BA40ED">
      <w:pPr>
        <w:rPr>
          <w:rFonts w:asciiTheme="minorHAnsi" w:hAnsiTheme="minorHAnsi" w:cstheme="minorHAnsi"/>
          <w:b/>
          <w:sz w:val="22"/>
          <w:szCs w:val="22"/>
        </w:rPr>
      </w:pPr>
    </w:p>
    <w:p w:rsidR="00213D65" w:rsidRDefault="00213D65" w:rsidP="00BA40E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Intellectual property rights</w:t>
      </w:r>
    </w:p>
    <w:p w:rsidR="00213D65" w:rsidRDefault="00213D65" w:rsidP="00BA40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students will keep copyright of the photos but give the Centre for Academic Primary Care written permission to use the photos free of charge</w:t>
      </w:r>
      <w:r w:rsidR="004327F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327F0" w:rsidRDefault="004327F0" w:rsidP="00BA40ED">
      <w:pPr>
        <w:rPr>
          <w:rFonts w:asciiTheme="minorHAnsi" w:hAnsiTheme="minorHAnsi" w:cstheme="minorHAnsi"/>
          <w:sz w:val="22"/>
          <w:szCs w:val="22"/>
        </w:rPr>
      </w:pPr>
    </w:p>
    <w:p w:rsidR="00BA40ED" w:rsidRPr="00B27E11" w:rsidRDefault="00BA40ED" w:rsidP="00BA40ED">
      <w:pPr>
        <w:rPr>
          <w:rFonts w:asciiTheme="minorHAnsi" w:hAnsiTheme="minorHAnsi" w:cstheme="minorHAnsi"/>
          <w:b/>
          <w:sz w:val="22"/>
          <w:szCs w:val="22"/>
        </w:rPr>
      </w:pPr>
      <w:r w:rsidRPr="00B27E11">
        <w:rPr>
          <w:rFonts w:asciiTheme="minorHAnsi" w:hAnsiTheme="minorHAnsi" w:cstheme="minorHAnsi"/>
          <w:b/>
          <w:sz w:val="22"/>
          <w:szCs w:val="22"/>
        </w:rPr>
        <w:t>Structure:</w:t>
      </w:r>
    </w:p>
    <w:p w:rsidR="00BA40ED" w:rsidRPr="00334BEE" w:rsidRDefault="00BA40ED" w:rsidP="00BA40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will be three group meetings </w:t>
      </w:r>
      <w:r w:rsidR="002A54B4">
        <w:rPr>
          <w:rFonts w:asciiTheme="minorHAnsi" w:hAnsiTheme="minorHAnsi" w:cstheme="minorHAnsi"/>
          <w:sz w:val="22"/>
          <w:szCs w:val="22"/>
        </w:rPr>
        <w:t xml:space="preserve">over the month of July </w:t>
      </w:r>
      <w:r>
        <w:rPr>
          <w:rFonts w:asciiTheme="minorHAnsi" w:hAnsiTheme="minorHAnsi" w:cstheme="minorHAnsi"/>
          <w:sz w:val="22"/>
          <w:szCs w:val="22"/>
        </w:rPr>
        <w:t>as follows:</w:t>
      </w:r>
    </w:p>
    <w:p w:rsidR="00BA40ED" w:rsidRPr="00B27E11" w:rsidRDefault="00BA40ED" w:rsidP="00BA40ED">
      <w:pPr>
        <w:rPr>
          <w:rFonts w:asciiTheme="minorHAnsi" w:hAnsiTheme="minorHAnsi" w:cstheme="minorHAnsi"/>
          <w:b/>
          <w:sz w:val="22"/>
          <w:szCs w:val="22"/>
        </w:rPr>
      </w:pPr>
    </w:p>
    <w:p w:rsidR="007B54A1" w:rsidRPr="00213D65" w:rsidRDefault="00BA40ED" w:rsidP="007B54A1">
      <w:pPr>
        <w:rPr>
          <w:rFonts w:asciiTheme="minorHAnsi" w:hAnsiTheme="minorHAnsi" w:cstheme="minorHAnsi"/>
          <w:sz w:val="22"/>
          <w:szCs w:val="22"/>
        </w:rPr>
      </w:pPr>
      <w:r w:rsidRPr="00B27E11">
        <w:rPr>
          <w:rFonts w:asciiTheme="minorHAnsi" w:hAnsiTheme="minorHAnsi" w:cstheme="minorHAnsi"/>
          <w:sz w:val="22"/>
          <w:szCs w:val="22"/>
        </w:rPr>
        <w:t xml:space="preserve">We will initially meet as a group of 5 students at </w:t>
      </w:r>
      <w:r>
        <w:rPr>
          <w:rFonts w:asciiTheme="minorHAnsi" w:hAnsiTheme="minorHAnsi" w:cstheme="minorHAnsi"/>
          <w:sz w:val="22"/>
          <w:szCs w:val="22"/>
        </w:rPr>
        <w:t>the University of Bristol</w:t>
      </w:r>
      <w:r w:rsidRPr="00B27E11">
        <w:rPr>
          <w:rFonts w:asciiTheme="minorHAnsi" w:hAnsiTheme="minorHAnsi" w:cstheme="minorHAnsi"/>
          <w:sz w:val="22"/>
          <w:szCs w:val="22"/>
        </w:rPr>
        <w:t xml:space="preserve"> with</w:t>
      </w:r>
      <w:r w:rsidR="00974035">
        <w:rPr>
          <w:rFonts w:asciiTheme="minorHAnsi" w:hAnsiTheme="minorHAnsi" w:cstheme="minorHAnsi"/>
          <w:sz w:val="22"/>
          <w:szCs w:val="22"/>
        </w:rPr>
        <w:t xml:space="preserve"> Dr</w:t>
      </w:r>
      <w:r w:rsidR="003A67F7">
        <w:rPr>
          <w:rFonts w:asciiTheme="minorHAnsi" w:hAnsiTheme="minorHAnsi" w:cstheme="minorHAnsi"/>
          <w:sz w:val="22"/>
          <w:szCs w:val="22"/>
        </w:rPr>
        <w:t xml:space="preserve"> Lesley Wye, research fellow and website editor for the Centre of Academic Primary Care</w:t>
      </w:r>
      <w:r w:rsidR="00A87F78">
        <w:rPr>
          <w:rFonts w:asciiTheme="minorHAnsi" w:hAnsiTheme="minorHAnsi" w:cstheme="minorHAnsi"/>
          <w:sz w:val="22"/>
          <w:szCs w:val="22"/>
        </w:rPr>
        <w:t xml:space="preserve"> and </w:t>
      </w:r>
      <w:r w:rsidR="00974035">
        <w:rPr>
          <w:rFonts w:asciiTheme="minorHAnsi" w:hAnsiTheme="minorHAnsi" w:cstheme="minorHAnsi"/>
          <w:sz w:val="22"/>
          <w:szCs w:val="22"/>
        </w:rPr>
        <w:t xml:space="preserve">Dr </w:t>
      </w:r>
      <w:r w:rsidRPr="00B27E11">
        <w:rPr>
          <w:rFonts w:asciiTheme="minorHAnsi" w:hAnsiTheme="minorHAnsi" w:cstheme="minorHAnsi"/>
          <w:sz w:val="22"/>
          <w:szCs w:val="22"/>
        </w:rPr>
        <w:t>Catherine Lamont-Robinson</w:t>
      </w:r>
      <w:r w:rsidR="0073571D">
        <w:rPr>
          <w:rFonts w:asciiTheme="minorHAnsi" w:hAnsiTheme="minorHAnsi" w:cstheme="minorHAnsi"/>
          <w:sz w:val="22"/>
          <w:szCs w:val="22"/>
        </w:rPr>
        <w:t>,</w:t>
      </w:r>
      <w:r w:rsidR="00C259B6">
        <w:rPr>
          <w:rFonts w:asciiTheme="minorHAnsi" w:hAnsiTheme="minorHAnsi" w:cstheme="minorHAnsi"/>
          <w:sz w:val="22"/>
          <w:szCs w:val="22"/>
        </w:rPr>
        <w:t xml:space="preserve"> </w:t>
      </w:r>
      <w:r w:rsidRPr="00B27E11">
        <w:rPr>
          <w:rFonts w:asciiTheme="minorHAnsi" w:hAnsiTheme="minorHAnsi" w:cstheme="minorHAnsi"/>
          <w:sz w:val="22"/>
          <w:szCs w:val="22"/>
        </w:rPr>
        <w:t>artist/researcher</w:t>
      </w:r>
      <w:r w:rsidR="0097403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A67F7">
        <w:rPr>
          <w:rFonts w:asciiTheme="minorHAnsi" w:hAnsiTheme="minorHAnsi" w:cstheme="minorHAnsi"/>
          <w:sz w:val="22"/>
          <w:szCs w:val="22"/>
        </w:rPr>
        <w:t xml:space="preserve">During the first session we will explore the development of observational skills, visual documentation and journaling techniques. </w:t>
      </w:r>
      <w:r w:rsidR="00A87F78">
        <w:rPr>
          <w:rFonts w:asciiTheme="minorHAnsi" w:hAnsiTheme="minorHAnsi" w:cstheme="minorHAnsi"/>
          <w:sz w:val="22"/>
          <w:szCs w:val="22"/>
        </w:rPr>
        <w:t>A professional photographer will give the students training in technical skills. After the first session, s</w:t>
      </w:r>
      <w:r w:rsidR="003A67F7">
        <w:rPr>
          <w:rFonts w:asciiTheme="minorHAnsi" w:hAnsiTheme="minorHAnsi" w:cstheme="minorHAnsi"/>
          <w:sz w:val="22"/>
          <w:szCs w:val="22"/>
        </w:rPr>
        <w:t>tudents will visit their chosen settings and produce and informal photographic diary.</w:t>
      </w:r>
      <w:r w:rsidR="00213D65">
        <w:rPr>
          <w:rFonts w:asciiTheme="minorHAnsi" w:hAnsiTheme="minorHAnsi" w:cstheme="minorHAnsi"/>
          <w:sz w:val="22"/>
          <w:szCs w:val="22"/>
        </w:rPr>
        <w:t xml:space="preserve"> Readings will be assigned, such as John Berger’s classic text </w:t>
      </w:r>
      <w:r w:rsidR="00213D65">
        <w:rPr>
          <w:rFonts w:asciiTheme="minorHAnsi" w:hAnsiTheme="minorHAnsi" w:cstheme="minorHAnsi"/>
          <w:i/>
          <w:sz w:val="22"/>
          <w:szCs w:val="22"/>
        </w:rPr>
        <w:t>A Fortunate Man</w:t>
      </w:r>
      <w:r w:rsidR="00213D65">
        <w:rPr>
          <w:rFonts w:asciiTheme="minorHAnsi" w:hAnsiTheme="minorHAnsi" w:cstheme="minorHAnsi"/>
          <w:sz w:val="22"/>
          <w:szCs w:val="22"/>
        </w:rPr>
        <w:t xml:space="preserve">, which tells of the life of a GP in the Forest of Dean in the 1960’s. We will also draw on John Berger’s </w:t>
      </w:r>
      <w:r w:rsidR="00213D65" w:rsidRPr="00213D65">
        <w:rPr>
          <w:rFonts w:asciiTheme="minorHAnsi" w:hAnsiTheme="minorHAnsi" w:cstheme="minorHAnsi"/>
          <w:i/>
          <w:sz w:val="22"/>
          <w:szCs w:val="22"/>
        </w:rPr>
        <w:t>Ways of Seeing</w:t>
      </w:r>
      <w:r w:rsidR="00213D65">
        <w:rPr>
          <w:rFonts w:asciiTheme="minorHAnsi" w:hAnsiTheme="minorHAnsi" w:cstheme="minorHAnsi"/>
          <w:sz w:val="22"/>
          <w:szCs w:val="22"/>
        </w:rPr>
        <w:t>.</w:t>
      </w:r>
    </w:p>
    <w:p w:rsidR="007B54A1" w:rsidRDefault="007B54A1" w:rsidP="007B54A1">
      <w:pPr>
        <w:rPr>
          <w:rFonts w:asciiTheme="minorHAnsi" w:hAnsiTheme="minorHAnsi" w:cstheme="minorHAnsi"/>
          <w:sz w:val="22"/>
          <w:szCs w:val="22"/>
        </w:rPr>
      </w:pPr>
    </w:p>
    <w:p w:rsidR="007B54A1" w:rsidRPr="00A43EA6" w:rsidRDefault="003A67F7" w:rsidP="007B54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the second session, the students will share their individual photographic diaries in the form of a diagrammatic spreadsheet and consider the challenges and skills required in representing the lived experience through image and text. Further information regarding the formal assignment will be delivered.</w:t>
      </w:r>
      <w:r w:rsidR="007B54A1" w:rsidRPr="00A43E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54A1" w:rsidRPr="00A43EA6" w:rsidRDefault="007B54A1" w:rsidP="007B54A1">
      <w:pPr>
        <w:rPr>
          <w:rFonts w:asciiTheme="minorHAnsi" w:hAnsiTheme="minorHAnsi" w:cstheme="minorHAnsi"/>
          <w:sz w:val="22"/>
          <w:szCs w:val="22"/>
        </w:rPr>
      </w:pPr>
    </w:p>
    <w:p w:rsidR="00BA40ED" w:rsidRDefault="003A67F7" w:rsidP="00BA40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the end of the four week period, the students, Catherine</w:t>
      </w:r>
      <w:r w:rsidR="00213D6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Lesley </w:t>
      </w:r>
      <w:r w:rsidR="00213D65">
        <w:rPr>
          <w:rFonts w:asciiTheme="minorHAnsi" w:hAnsiTheme="minorHAnsi" w:cstheme="minorHAnsi"/>
          <w:sz w:val="22"/>
          <w:szCs w:val="22"/>
        </w:rPr>
        <w:t xml:space="preserve">and the students </w:t>
      </w:r>
      <w:r>
        <w:rPr>
          <w:rFonts w:asciiTheme="minorHAnsi" w:hAnsiTheme="minorHAnsi" w:cstheme="minorHAnsi"/>
          <w:sz w:val="22"/>
          <w:szCs w:val="22"/>
        </w:rPr>
        <w:t>will meet again to share experiences and select photo documentation for the website for the Centre for Academic Primary Care.</w:t>
      </w:r>
      <w:r w:rsidR="00213D65">
        <w:rPr>
          <w:rFonts w:asciiTheme="minorHAnsi" w:hAnsiTheme="minorHAnsi" w:cstheme="minorHAnsi"/>
          <w:sz w:val="22"/>
          <w:szCs w:val="22"/>
        </w:rPr>
        <w:t xml:space="preserve"> Professor Gene Feder, an academic GP who has long </w:t>
      </w:r>
      <w:r w:rsidR="001F163D">
        <w:rPr>
          <w:rFonts w:asciiTheme="minorHAnsi" w:hAnsiTheme="minorHAnsi" w:cstheme="minorHAnsi"/>
          <w:sz w:val="22"/>
          <w:szCs w:val="22"/>
        </w:rPr>
        <w:t>held an interest in the work of John Berger and the arts, will also attend to discuss the influence of John Berger on Prof Feder’s work as a GP and to hear about the students’ experiences.</w:t>
      </w:r>
      <w:bookmarkStart w:id="0" w:name="_GoBack"/>
      <w:bookmarkEnd w:id="0"/>
    </w:p>
    <w:p w:rsidR="003A67F7" w:rsidRDefault="003A67F7" w:rsidP="00BA40ED">
      <w:pPr>
        <w:rPr>
          <w:rFonts w:asciiTheme="minorHAnsi" w:hAnsiTheme="minorHAnsi" w:cstheme="minorHAnsi"/>
          <w:sz w:val="22"/>
          <w:szCs w:val="22"/>
        </w:rPr>
      </w:pPr>
    </w:p>
    <w:p w:rsidR="00543D0B" w:rsidRDefault="009740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Students are required to produce </w:t>
      </w:r>
      <w:r w:rsidR="003A67F7">
        <w:rPr>
          <w:rFonts w:asciiTheme="minorHAnsi" w:hAnsiTheme="minorHAnsi" w:cstheme="minorHAnsi"/>
          <w:sz w:val="22"/>
          <w:szCs w:val="22"/>
        </w:rPr>
        <w:t>a final photo journal documenting ‘a day in the life’ of a 21</w:t>
      </w:r>
      <w:r w:rsidR="003A67F7" w:rsidRPr="003A67F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A67F7">
        <w:rPr>
          <w:rFonts w:asciiTheme="minorHAnsi" w:hAnsiTheme="minorHAnsi" w:cstheme="minorHAnsi"/>
          <w:sz w:val="22"/>
          <w:szCs w:val="22"/>
        </w:rPr>
        <w:t xml:space="preserve"> century GP, along with a 3,000 word reflective piece comparing and contrasting the current day lived experience with the historical account of a mid-20</w:t>
      </w:r>
      <w:r w:rsidR="003A67F7" w:rsidRPr="003A67F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A67F7">
        <w:rPr>
          <w:rFonts w:asciiTheme="minorHAnsi" w:hAnsiTheme="minorHAnsi" w:cstheme="minorHAnsi"/>
          <w:sz w:val="22"/>
          <w:szCs w:val="22"/>
        </w:rPr>
        <w:t xml:space="preserve"> cent</w:t>
      </w:r>
      <w:r w:rsidR="002A54B4">
        <w:rPr>
          <w:rFonts w:asciiTheme="minorHAnsi" w:hAnsiTheme="minorHAnsi" w:cstheme="minorHAnsi"/>
          <w:sz w:val="22"/>
          <w:szCs w:val="22"/>
        </w:rPr>
        <w:t>ury GP provided by John Berger.</w:t>
      </w:r>
    </w:p>
    <w:p w:rsidR="0048072B" w:rsidRDefault="0048072B">
      <w:pPr>
        <w:rPr>
          <w:rFonts w:asciiTheme="minorHAnsi" w:hAnsiTheme="minorHAnsi" w:cstheme="minorHAnsi"/>
          <w:sz w:val="22"/>
          <w:szCs w:val="22"/>
        </w:rPr>
      </w:pPr>
    </w:p>
    <w:p w:rsidR="0048072B" w:rsidRDefault="0048072B" w:rsidP="004807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How to apply</w:t>
      </w:r>
    </w:p>
    <w:p w:rsidR="0048072B" w:rsidRDefault="0048072B" w:rsidP="004807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apply for this SSC, email Lesley Wye: </w:t>
      </w:r>
      <w:hyperlink r:id="rId7" w:history="1">
        <w:r w:rsidRPr="007141C1">
          <w:rPr>
            <w:rStyle w:val="Hyperlink"/>
            <w:rFonts w:asciiTheme="minorHAnsi" w:hAnsiTheme="minorHAnsi" w:cstheme="minorHAnsi"/>
            <w:sz w:val="22"/>
            <w:szCs w:val="22"/>
          </w:rPr>
          <w:t>Lesley.wye@bristol.ac.uk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072B" w:rsidRDefault="0048072B" w:rsidP="0048072B">
      <w:pPr>
        <w:rPr>
          <w:rFonts w:asciiTheme="minorHAnsi" w:hAnsiTheme="minorHAnsi" w:cstheme="minorHAnsi"/>
          <w:sz w:val="22"/>
          <w:szCs w:val="22"/>
        </w:rPr>
      </w:pPr>
    </w:p>
    <w:p w:rsidR="0048072B" w:rsidRDefault="0048072B" w:rsidP="004807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are only 5 spaces, so early application is advisable.</w:t>
      </w:r>
    </w:p>
    <w:p w:rsidR="0048072B" w:rsidRDefault="0048072B"/>
    <w:sectPr w:rsidR="0048072B" w:rsidSect="0092421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D3" w:rsidRDefault="006D39D3" w:rsidP="006D39D3">
      <w:r>
        <w:separator/>
      </w:r>
    </w:p>
  </w:endnote>
  <w:endnote w:type="continuationSeparator" w:id="0">
    <w:p w:rsidR="006D39D3" w:rsidRDefault="006D39D3" w:rsidP="006D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D3" w:rsidRPr="006D39D3" w:rsidRDefault="006D39D3" w:rsidP="006D39D3">
    <w:pPr>
      <w:rPr>
        <w:sz w:val="16"/>
        <w:szCs w:val="16"/>
      </w:rPr>
    </w:pPr>
    <w:fldSimple w:instr=" FILENAME  \p  \* MERGEFORMAT ">
      <w:r w:rsidRPr="006D39D3">
        <w:rPr>
          <w:noProof/>
          <w:sz w:val="16"/>
          <w:szCs w:val="16"/>
        </w:rPr>
        <w:t>G:\Teaching\COBM\Admin\External SSC\SSC offers 2013-14\Year 3 SSC day in the life of GP LWye 2013-14.docx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D3" w:rsidRDefault="006D39D3" w:rsidP="006D39D3">
      <w:r>
        <w:separator/>
      </w:r>
    </w:p>
  </w:footnote>
  <w:footnote w:type="continuationSeparator" w:id="0">
    <w:p w:rsidR="006D39D3" w:rsidRDefault="006D39D3" w:rsidP="006D3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6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ED"/>
    <w:rsid w:val="001F163D"/>
    <w:rsid w:val="00213D65"/>
    <w:rsid w:val="002A54B4"/>
    <w:rsid w:val="002D337B"/>
    <w:rsid w:val="00395CFC"/>
    <w:rsid w:val="003A67F7"/>
    <w:rsid w:val="004327F0"/>
    <w:rsid w:val="0048072B"/>
    <w:rsid w:val="00491DD1"/>
    <w:rsid w:val="00543D0B"/>
    <w:rsid w:val="00624444"/>
    <w:rsid w:val="006D39D3"/>
    <w:rsid w:val="0073571D"/>
    <w:rsid w:val="007B54A1"/>
    <w:rsid w:val="007E53CC"/>
    <w:rsid w:val="008231A0"/>
    <w:rsid w:val="00874260"/>
    <w:rsid w:val="009157D0"/>
    <w:rsid w:val="0092421C"/>
    <w:rsid w:val="00927930"/>
    <w:rsid w:val="00974035"/>
    <w:rsid w:val="009C35F9"/>
    <w:rsid w:val="00A87F78"/>
    <w:rsid w:val="00BA40ED"/>
    <w:rsid w:val="00C259B6"/>
    <w:rsid w:val="00C3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ED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6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7F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7F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F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807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D3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9D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D3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9D3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E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ED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6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7F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7F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F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sley.wye@brist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Lamont Robinson</dc:creator>
  <cp:lastModifiedBy>edsxb</cp:lastModifiedBy>
  <cp:revision>6</cp:revision>
  <dcterms:created xsi:type="dcterms:W3CDTF">2014-01-10T12:54:00Z</dcterms:created>
  <dcterms:modified xsi:type="dcterms:W3CDTF">2014-01-10T12:55:00Z</dcterms:modified>
</cp:coreProperties>
</file>